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79767" w14:textId="77777777" w:rsidR="00FE1E2B" w:rsidRDefault="00CE5F45" w:rsidP="00FE1E2B">
      <w:pPr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541BD4EA" wp14:editId="76102D05">
                <wp:simplePos x="0" y="0"/>
                <wp:positionH relativeFrom="column">
                  <wp:posOffset>-136470</wp:posOffset>
                </wp:positionH>
                <wp:positionV relativeFrom="paragraph">
                  <wp:posOffset>110021</wp:posOffset>
                </wp:positionV>
                <wp:extent cx="6157519" cy="1081377"/>
                <wp:effectExtent l="0" t="0" r="15240" b="2413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57519" cy="108137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4549358" id="Rectangle 2" o:spid="_x0000_s1026" style="position:absolute;margin-left:-10.75pt;margin-top:8.65pt;width:484.85pt;height:85.15pt;z-index:25165619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" filled="f" strokecolor="black [3213]"/>
            </w:pict>
          </mc:Fallback>
        </mc:AlternateContent>
      </w:r>
      <w:r w:rsidRPr="00FE1E2B">
        <w:rPr>
          <w:rFonts w:cstheme="minorHAnsi"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 wp14:anchorId="5AF68C25" wp14:editId="3F6B58F5">
            <wp:simplePos x="0" y="0"/>
            <wp:positionH relativeFrom="margin">
              <wp:align>center</wp:align>
            </wp:positionH>
            <wp:positionV relativeFrom="paragraph">
              <wp:posOffset>-673024</wp:posOffset>
            </wp:positionV>
            <wp:extent cx="2365695" cy="756865"/>
            <wp:effectExtent l="0" t="0" r="0" b="5715"/>
            <wp:wrapNone/>
            <wp:docPr id="1" name="Image 1" descr="CHU Clermont-Ferrand on Twitter: &quot;@ecole_esdac C'est un nouveau design  minimaliste conservant les 3 lettres « CHU » autour de significations  fortes : - symbolisation du parcours patient, - référence à la for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HU Clermont-Ferrand on Twitter: &quot;@ecole_esdac C'est un nouveau design  minimaliste conservant les 3 lettres « CHU » autour de significations  fortes : - symbolisation du parcours patient, - référence à la forc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695" cy="7568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883663" w14:textId="77777777" w:rsidR="00B15490" w:rsidRPr="00FE1E2B" w:rsidRDefault="00CE5F45" w:rsidP="00A208DE">
      <w:pPr>
        <w:jc w:val="center"/>
        <w:rPr>
          <w:rFonts w:cstheme="minorHAnsi"/>
          <w:sz w:val="24"/>
          <w:szCs w:val="24"/>
        </w:rPr>
      </w:pPr>
      <w:r w:rsidRPr="00FE1E2B">
        <w:rPr>
          <w:rFonts w:asciiTheme="majorHAnsi" w:hAnsiTheme="majorHAnsi" w:cstheme="majorHAnsi"/>
          <w:b/>
          <w:color w:val="002060"/>
          <w:sz w:val="24"/>
          <w:szCs w:val="24"/>
        </w:rPr>
        <w:t>PROFIL DE POSTE</w:t>
      </w:r>
    </w:p>
    <w:p w14:paraId="349B6A5A" w14:textId="66F1439D" w:rsidR="00CE5F45" w:rsidRPr="00FE1E2B" w:rsidRDefault="00CE5F45" w:rsidP="00A208DE">
      <w:pPr>
        <w:tabs>
          <w:tab w:val="left" w:pos="3184"/>
        </w:tabs>
        <w:jc w:val="center"/>
        <w:rPr>
          <w:rFonts w:asciiTheme="majorHAnsi" w:hAnsiTheme="majorHAnsi" w:cstheme="majorHAnsi"/>
          <w:b/>
          <w:color w:val="002060"/>
          <w:sz w:val="24"/>
          <w:szCs w:val="24"/>
        </w:rPr>
      </w:pPr>
      <w:r w:rsidRPr="00FE1E2B">
        <w:rPr>
          <w:rFonts w:asciiTheme="majorHAnsi" w:hAnsiTheme="majorHAnsi" w:cstheme="majorHAnsi"/>
          <w:b/>
          <w:color w:val="002060"/>
          <w:sz w:val="24"/>
          <w:szCs w:val="24"/>
        </w:rPr>
        <w:t xml:space="preserve">Assistant(e) de recherche clinique – </w:t>
      </w:r>
      <w:r w:rsidR="00A208DE" w:rsidRPr="00A208DE">
        <w:rPr>
          <w:rFonts w:asciiTheme="majorHAnsi" w:hAnsiTheme="majorHAnsi" w:cstheme="majorHAnsi"/>
          <w:b/>
          <w:color w:val="002060"/>
          <w:sz w:val="24"/>
          <w:szCs w:val="24"/>
        </w:rPr>
        <w:t>GRUIC “</w:t>
      </w:r>
      <w:r w:rsidR="00094EC0" w:rsidRPr="00094EC0">
        <w:rPr>
          <w:rFonts w:asciiTheme="majorHAnsi" w:hAnsiTheme="majorHAnsi" w:cstheme="majorHAnsi"/>
          <w:b/>
          <w:color w:val="002060"/>
          <w:sz w:val="24"/>
          <w:szCs w:val="24"/>
        </w:rPr>
        <w:t>Activité Physique Sédentarité Sport Santé</w:t>
      </w:r>
      <w:r w:rsidR="00094EC0">
        <w:rPr>
          <w:rFonts w:asciiTheme="majorHAnsi" w:hAnsiTheme="majorHAnsi" w:cstheme="majorHAnsi"/>
          <w:b/>
          <w:color w:val="002060"/>
          <w:sz w:val="24"/>
          <w:szCs w:val="24"/>
        </w:rPr>
        <w:t xml:space="preserve"> (A</w:t>
      </w:r>
      <w:r w:rsidR="00A208DE" w:rsidRPr="00A208DE">
        <w:rPr>
          <w:rFonts w:asciiTheme="majorHAnsi" w:hAnsiTheme="majorHAnsi" w:cstheme="majorHAnsi"/>
          <w:b/>
          <w:color w:val="002060"/>
          <w:sz w:val="24"/>
          <w:szCs w:val="24"/>
        </w:rPr>
        <w:t>P3S</w:t>
      </w:r>
      <w:r w:rsidR="00094EC0">
        <w:rPr>
          <w:rFonts w:asciiTheme="majorHAnsi" w:hAnsiTheme="majorHAnsi" w:cstheme="majorHAnsi"/>
          <w:b/>
          <w:color w:val="002060"/>
          <w:sz w:val="24"/>
          <w:szCs w:val="24"/>
        </w:rPr>
        <w:t>)</w:t>
      </w:r>
      <w:r w:rsidR="00A208DE" w:rsidRPr="00A208DE">
        <w:rPr>
          <w:rFonts w:asciiTheme="majorHAnsi" w:hAnsiTheme="majorHAnsi" w:cstheme="majorHAnsi"/>
          <w:b/>
          <w:color w:val="002060"/>
          <w:sz w:val="24"/>
          <w:szCs w:val="24"/>
        </w:rPr>
        <w:t xml:space="preserve">” </w:t>
      </w:r>
      <w:r w:rsidR="00A208DE">
        <w:rPr>
          <w:rFonts w:asciiTheme="majorHAnsi" w:hAnsiTheme="majorHAnsi" w:cstheme="majorHAnsi"/>
          <w:b/>
          <w:color w:val="002060"/>
          <w:sz w:val="24"/>
          <w:szCs w:val="24"/>
        </w:rPr>
        <w:t>&amp;</w:t>
      </w:r>
      <w:r w:rsidR="00A208DE" w:rsidRPr="00A208DE">
        <w:rPr>
          <w:rFonts w:asciiTheme="majorHAnsi" w:hAnsiTheme="majorHAnsi" w:cstheme="majorHAnsi"/>
          <w:b/>
          <w:color w:val="002060"/>
          <w:sz w:val="24"/>
          <w:szCs w:val="24"/>
        </w:rPr>
        <w:t xml:space="preserve"> GRUIC “Santé Travail Environnement”</w:t>
      </w:r>
    </w:p>
    <w:p w14:paraId="494BD83C" w14:textId="77777777" w:rsidR="00CE5F45" w:rsidRPr="00FE1E2B" w:rsidRDefault="00CE5F45" w:rsidP="00FE1E2B">
      <w:pPr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57215" behindDoc="0" locked="0" layoutInCell="1" allowOverlap="1" wp14:anchorId="14408FF7" wp14:editId="0BDFABDC">
                <wp:simplePos x="0" y="0"/>
                <wp:positionH relativeFrom="column">
                  <wp:posOffset>-111125</wp:posOffset>
                </wp:positionH>
                <wp:positionV relativeFrom="paragraph">
                  <wp:posOffset>207010</wp:posOffset>
                </wp:positionV>
                <wp:extent cx="6156861" cy="0"/>
                <wp:effectExtent l="0" t="0" r="0" b="0"/>
                <wp:wrapNone/>
                <wp:docPr id="3" name="Connecteur droi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86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0D4F7E1B" id="Connecteur droit 3" o:spid="_x0000_s1026" style="position:absolute;z-index:25165721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75pt,16.3pt" to="476.0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" strokecolor="black [3213]" strokeweight=".5pt">
                <v:stroke joinstyle="miter"/>
              </v:line>
            </w:pict>
          </mc:Fallback>
        </mc:AlternateContent>
      </w:r>
    </w:p>
    <w:p w14:paraId="7DB351F5" w14:textId="16924476" w:rsidR="00CE5F45" w:rsidRPr="00FE1E2B" w:rsidRDefault="00CE5F45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color w:val="0070C0"/>
          <w:sz w:val="24"/>
          <w:szCs w:val="24"/>
        </w:rPr>
        <w:t>Libellé de la fiche métier de rattachement </w:t>
      </w:r>
      <w:r w:rsidRPr="00FE1E2B">
        <w:rPr>
          <w:rFonts w:cstheme="minorHAnsi"/>
          <w:sz w:val="24"/>
          <w:szCs w:val="24"/>
        </w:rPr>
        <w:t>: Assistant(e) de recherche clinique</w:t>
      </w:r>
    </w:p>
    <w:p w14:paraId="635C0DE0" w14:textId="77777777" w:rsidR="00CE5F45" w:rsidRPr="00FE1E2B" w:rsidRDefault="00CE5F45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color w:val="0070C0"/>
          <w:sz w:val="24"/>
          <w:szCs w:val="24"/>
        </w:rPr>
        <w:t>Sous-famille </w:t>
      </w:r>
      <w:r w:rsidRPr="00FE1E2B">
        <w:rPr>
          <w:rFonts w:cstheme="minorHAnsi"/>
          <w:sz w:val="24"/>
          <w:szCs w:val="24"/>
        </w:rPr>
        <w:t>: Coordination, organisation et surveillance</w:t>
      </w:r>
    </w:p>
    <w:p w14:paraId="5D8D3D8A" w14:textId="77777777" w:rsidR="00CE5F45" w:rsidRPr="00FE1E2B" w:rsidRDefault="00CE5F45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color w:val="0070C0"/>
          <w:sz w:val="24"/>
          <w:szCs w:val="24"/>
        </w:rPr>
        <w:t>Code métier </w:t>
      </w:r>
      <w:r w:rsidRPr="00FE1E2B">
        <w:rPr>
          <w:rFonts w:cstheme="minorHAnsi"/>
          <w:sz w:val="24"/>
          <w:szCs w:val="24"/>
        </w:rPr>
        <w:t>: 15L10</w:t>
      </w:r>
    </w:p>
    <w:p w14:paraId="0E7EB7F2" w14:textId="77777777" w:rsidR="00CE5F45" w:rsidRPr="00FE1E2B" w:rsidRDefault="00CE5F45" w:rsidP="00FE1E2B">
      <w:pPr>
        <w:tabs>
          <w:tab w:val="left" w:pos="2576"/>
        </w:tabs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D0C215" wp14:editId="49B26B15">
                <wp:simplePos x="0" y="0"/>
                <wp:positionH relativeFrom="column">
                  <wp:posOffset>-109855</wp:posOffset>
                </wp:positionH>
                <wp:positionV relativeFrom="paragraph">
                  <wp:posOffset>52070</wp:posOffset>
                </wp:positionV>
                <wp:extent cx="6156861" cy="0"/>
                <wp:effectExtent l="0" t="0" r="0" b="0"/>
                <wp:wrapNone/>
                <wp:docPr id="4" name="Connecteur droi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56861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line w14:anchorId="290DA897" id="Connecteur droit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65pt,4.1pt" to="476.1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" strokecolor="black [3213]" strokeweight=".5pt">
                <v:stroke joinstyle="miter"/>
              </v:line>
            </w:pict>
          </mc:Fallback>
        </mc:AlternateContent>
      </w:r>
    </w:p>
    <w:p w14:paraId="2E63661A" w14:textId="77777777" w:rsidR="00CE5F45" w:rsidRPr="00FE1E2B" w:rsidRDefault="00CE5F45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b/>
          <w:sz w:val="24"/>
          <w:szCs w:val="24"/>
        </w:rPr>
        <w:t>DIRECTION/SITE</w:t>
      </w:r>
      <w:r w:rsidRPr="00FE1E2B">
        <w:rPr>
          <w:rFonts w:cstheme="minorHAnsi"/>
          <w:sz w:val="24"/>
          <w:szCs w:val="24"/>
        </w:rPr>
        <w:t xml:space="preserve"> : DRCI </w:t>
      </w:r>
      <w:r w:rsidR="00880233">
        <w:rPr>
          <w:rFonts w:cstheme="minorHAnsi"/>
          <w:sz w:val="24"/>
          <w:szCs w:val="24"/>
        </w:rPr>
        <w:t>/ CHU Gabriel Montpied</w:t>
      </w:r>
    </w:p>
    <w:p w14:paraId="3650CD36" w14:textId="77777777" w:rsidR="00CE5F45" w:rsidRPr="00FE1E2B" w:rsidRDefault="00CE5F45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b/>
          <w:sz w:val="24"/>
          <w:szCs w:val="24"/>
        </w:rPr>
        <w:t>PÔLE/SERVICE</w:t>
      </w:r>
      <w:r w:rsidRPr="00FE1E2B">
        <w:rPr>
          <w:rFonts w:cstheme="minorHAnsi"/>
          <w:sz w:val="24"/>
          <w:szCs w:val="24"/>
        </w:rPr>
        <w:t xml:space="preserve"> : </w:t>
      </w:r>
      <w:r w:rsidR="00880233">
        <w:rPr>
          <w:rFonts w:cstheme="minorHAnsi"/>
          <w:sz w:val="24"/>
          <w:szCs w:val="24"/>
        </w:rPr>
        <w:t xml:space="preserve">MOBEX / </w:t>
      </w:r>
      <w:r w:rsidR="00880233" w:rsidRPr="00880233">
        <w:rPr>
          <w:rFonts w:cstheme="minorHAnsi"/>
          <w:sz w:val="24"/>
          <w:szCs w:val="24"/>
        </w:rPr>
        <w:t xml:space="preserve">Médecine du sport et des explorations fonctionnelles </w:t>
      </w:r>
      <w:r w:rsidR="00880233">
        <w:rPr>
          <w:rFonts w:cstheme="minorHAnsi"/>
          <w:sz w:val="24"/>
          <w:szCs w:val="24"/>
        </w:rPr>
        <w:t xml:space="preserve">&amp; </w:t>
      </w:r>
      <w:r w:rsidR="00880233" w:rsidRPr="00880233">
        <w:rPr>
          <w:rFonts w:cstheme="minorHAnsi"/>
          <w:sz w:val="24"/>
          <w:szCs w:val="24"/>
        </w:rPr>
        <w:t>Santé Travail Environnement</w:t>
      </w:r>
    </w:p>
    <w:p w14:paraId="54DD5B52" w14:textId="77777777" w:rsidR="00CE5F45" w:rsidRPr="00FE1E2B" w:rsidRDefault="00CE5F45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b/>
          <w:color w:val="002060"/>
          <w:sz w:val="24"/>
          <w:szCs w:val="24"/>
          <w:u w:val="single"/>
        </w:rPr>
      </w:pPr>
    </w:p>
    <w:p w14:paraId="4B05364D" w14:textId="77777777" w:rsidR="00CE5F45" w:rsidRPr="00FE1E2B" w:rsidRDefault="00CE5F45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b/>
          <w:color w:val="002060"/>
          <w:sz w:val="24"/>
          <w:szCs w:val="24"/>
          <w:u w:val="single"/>
        </w:rPr>
      </w:pPr>
      <w:r w:rsidRPr="00FE1E2B">
        <w:rPr>
          <w:rFonts w:cstheme="minorHAnsi"/>
          <w:b/>
          <w:color w:val="002060"/>
          <w:sz w:val="24"/>
          <w:szCs w:val="24"/>
          <w:u w:val="single"/>
        </w:rPr>
        <w:t>IDENTIFICATION DU POSTE</w:t>
      </w:r>
    </w:p>
    <w:p w14:paraId="2200F5D3" w14:textId="77777777" w:rsidR="00CE5F45" w:rsidRPr="00FE1E2B" w:rsidRDefault="00CE5F45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b/>
          <w:color w:val="002060"/>
          <w:sz w:val="24"/>
          <w:szCs w:val="24"/>
          <w:u w:val="single"/>
        </w:rPr>
      </w:pPr>
    </w:p>
    <w:p w14:paraId="19E36EEE" w14:textId="0855B48C" w:rsidR="000D1995" w:rsidRPr="00FE1E2B" w:rsidRDefault="000D1995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b/>
          <w:sz w:val="24"/>
          <w:szCs w:val="24"/>
        </w:rPr>
        <w:t>Grade</w:t>
      </w:r>
      <w:r w:rsidRPr="00FE1E2B">
        <w:rPr>
          <w:rFonts w:cstheme="minorHAnsi"/>
          <w:sz w:val="24"/>
          <w:szCs w:val="24"/>
        </w:rPr>
        <w:t xml:space="preserve"> : </w:t>
      </w:r>
      <w:r w:rsidR="008458AF" w:rsidRPr="008458AF">
        <w:rPr>
          <w:rFonts w:cstheme="minorHAnsi"/>
          <w:sz w:val="24"/>
          <w:szCs w:val="24"/>
        </w:rPr>
        <w:t>Technicien Supérieur Hospitalier (TSH)</w:t>
      </w:r>
    </w:p>
    <w:p w14:paraId="45235AAE" w14:textId="4BC7EC2E" w:rsidR="000D1995" w:rsidRPr="00FE1E2B" w:rsidRDefault="000D1995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b/>
          <w:sz w:val="24"/>
          <w:szCs w:val="24"/>
        </w:rPr>
        <w:t>Quotité de travail</w:t>
      </w:r>
      <w:r w:rsidRPr="00FE1E2B">
        <w:rPr>
          <w:rFonts w:cstheme="minorHAnsi"/>
          <w:sz w:val="24"/>
          <w:szCs w:val="24"/>
        </w:rPr>
        <w:t xml:space="preserve"> : </w:t>
      </w:r>
      <w:r w:rsidR="005C08C1">
        <w:rPr>
          <w:rFonts w:cstheme="minorHAnsi"/>
          <w:sz w:val="24"/>
          <w:szCs w:val="24"/>
        </w:rPr>
        <w:t>10</w:t>
      </w:r>
      <w:r w:rsidRPr="00FE1E2B">
        <w:rPr>
          <w:rFonts w:cstheme="minorHAnsi"/>
          <w:sz w:val="24"/>
          <w:szCs w:val="24"/>
        </w:rPr>
        <w:t>0% (</w:t>
      </w:r>
      <w:r w:rsidR="005C08C1">
        <w:rPr>
          <w:rFonts w:cstheme="minorHAnsi"/>
          <w:sz w:val="24"/>
          <w:szCs w:val="24"/>
        </w:rPr>
        <w:t>8</w:t>
      </w:r>
      <w:r w:rsidRPr="00FE1E2B">
        <w:rPr>
          <w:rFonts w:cstheme="minorHAnsi"/>
          <w:sz w:val="24"/>
          <w:szCs w:val="24"/>
        </w:rPr>
        <w:t xml:space="preserve">0% Médecine du sport et des explorations fonctionnelles - </w:t>
      </w:r>
      <w:r w:rsidR="005C08C1">
        <w:rPr>
          <w:rFonts w:cstheme="minorHAnsi"/>
          <w:sz w:val="24"/>
          <w:szCs w:val="24"/>
        </w:rPr>
        <w:t>2</w:t>
      </w:r>
      <w:r w:rsidRPr="00FE1E2B">
        <w:rPr>
          <w:rFonts w:cstheme="minorHAnsi"/>
          <w:sz w:val="24"/>
          <w:szCs w:val="24"/>
        </w:rPr>
        <w:t>0 % Santé Travail Environnement)</w:t>
      </w:r>
    </w:p>
    <w:p w14:paraId="785AA438" w14:textId="77777777" w:rsidR="000D1995" w:rsidRPr="00FE1E2B" w:rsidRDefault="000D1995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b/>
          <w:sz w:val="24"/>
          <w:szCs w:val="24"/>
        </w:rPr>
        <w:t>Jours travaillés</w:t>
      </w:r>
      <w:r w:rsidRPr="00FE1E2B">
        <w:rPr>
          <w:rFonts w:cstheme="minorHAnsi"/>
          <w:sz w:val="24"/>
          <w:szCs w:val="24"/>
        </w:rPr>
        <w:t> : du lundi au vendredi en horaires de journée</w:t>
      </w:r>
    </w:p>
    <w:p w14:paraId="485ADE79" w14:textId="1A7CA885" w:rsidR="000D1995" w:rsidRPr="00FE1E2B" w:rsidRDefault="000D1995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b/>
          <w:sz w:val="24"/>
          <w:szCs w:val="24"/>
        </w:rPr>
      </w:pPr>
      <w:r w:rsidRPr="00FE1E2B">
        <w:rPr>
          <w:rFonts w:cstheme="minorHAnsi"/>
          <w:b/>
          <w:sz w:val="24"/>
          <w:szCs w:val="24"/>
        </w:rPr>
        <w:t>Responsable(s) hiérarchique(s)</w:t>
      </w:r>
      <w:r w:rsidR="00A82C73" w:rsidRPr="00A82C73">
        <w:rPr>
          <w:rFonts w:cstheme="minorHAnsi"/>
          <w:sz w:val="24"/>
          <w:szCs w:val="24"/>
        </w:rPr>
        <w:t xml:space="preserve"> </w:t>
      </w:r>
      <w:r w:rsidR="00A82C73" w:rsidRPr="00FE1E2B">
        <w:rPr>
          <w:rFonts w:cstheme="minorHAnsi"/>
          <w:sz w:val="24"/>
          <w:szCs w:val="24"/>
        </w:rPr>
        <w:t>:</w:t>
      </w:r>
      <w:r w:rsidR="00A82C73">
        <w:rPr>
          <w:rFonts w:cstheme="minorHAnsi"/>
          <w:sz w:val="24"/>
          <w:szCs w:val="24"/>
        </w:rPr>
        <w:t xml:space="preserve"> Pr Martine Duclos</w:t>
      </w:r>
      <w:r w:rsidR="00094EC0">
        <w:rPr>
          <w:rFonts w:cstheme="minorHAnsi"/>
          <w:sz w:val="24"/>
          <w:szCs w:val="24"/>
        </w:rPr>
        <w:t>.</w:t>
      </w:r>
      <w:r w:rsidR="00A82C73">
        <w:rPr>
          <w:rFonts w:cstheme="minorHAnsi"/>
          <w:sz w:val="24"/>
          <w:szCs w:val="24"/>
        </w:rPr>
        <w:t xml:space="preserve"> / Pr Frédéric Dutheil</w:t>
      </w:r>
      <w:r w:rsidR="00094EC0">
        <w:rPr>
          <w:rFonts w:cstheme="minorHAnsi"/>
          <w:sz w:val="24"/>
          <w:szCs w:val="24"/>
        </w:rPr>
        <w:t xml:space="preserve"> </w:t>
      </w:r>
      <w:r w:rsidR="00094EC0" w:rsidRPr="00094EC0">
        <w:rPr>
          <w:rFonts w:cstheme="minorHAnsi"/>
          <w:sz w:val="24"/>
          <w:szCs w:val="24"/>
        </w:rPr>
        <w:t>/ Xavier BIJAYE – Directeur de la DRCI</w:t>
      </w:r>
    </w:p>
    <w:p w14:paraId="6115919C" w14:textId="77777777" w:rsidR="000D1995" w:rsidRPr="00FE1E2B" w:rsidRDefault="000D1995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b/>
          <w:color w:val="002060"/>
          <w:sz w:val="24"/>
          <w:szCs w:val="24"/>
          <w:u w:val="single"/>
        </w:rPr>
      </w:pPr>
    </w:p>
    <w:p w14:paraId="137FFCB8" w14:textId="77777777" w:rsidR="00CE5F45" w:rsidRPr="00FE1E2B" w:rsidRDefault="00CE5F45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b/>
          <w:color w:val="002060"/>
          <w:sz w:val="24"/>
          <w:szCs w:val="24"/>
          <w:u w:val="single"/>
        </w:rPr>
      </w:pPr>
      <w:r w:rsidRPr="00FE1E2B">
        <w:rPr>
          <w:rFonts w:cstheme="minorHAnsi"/>
          <w:b/>
          <w:color w:val="002060"/>
          <w:sz w:val="24"/>
          <w:szCs w:val="24"/>
          <w:u w:val="single"/>
        </w:rPr>
        <w:t>PRESENTATION DU SERVICE</w:t>
      </w:r>
    </w:p>
    <w:p w14:paraId="300ED9AA" w14:textId="77777777" w:rsidR="00CE5F45" w:rsidRPr="00FE1E2B" w:rsidRDefault="00CE5F45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b/>
          <w:color w:val="002060"/>
          <w:sz w:val="24"/>
          <w:szCs w:val="24"/>
          <w:u w:val="single"/>
        </w:rPr>
      </w:pPr>
    </w:p>
    <w:p w14:paraId="44C118C9" w14:textId="77777777" w:rsidR="000D1995" w:rsidRPr="00FE1E2B" w:rsidRDefault="000D1995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sz w:val="24"/>
          <w:szCs w:val="24"/>
        </w:rPr>
        <w:t>La Direction de la Recherche Clinique et de l’Innovation (DRCI) créée à la fin des années 90 assure un rôle essentiel en matière d’élaboration et de mise en œuvre de la politique de Recherche du CHU.</w:t>
      </w:r>
    </w:p>
    <w:p w14:paraId="3EE0C28B" w14:textId="77777777" w:rsidR="000D1995" w:rsidRPr="00FE1E2B" w:rsidRDefault="000D1995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b/>
          <w:color w:val="002060"/>
          <w:sz w:val="24"/>
          <w:szCs w:val="24"/>
          <w:u w:val="single"/>
        </w:rPr>
      </w:pPr>
    </w:p>
    <w:p w14:paraId="4F941B12" w14:textId="5F4D7723" w:rsidR="007926A6" w:rsidRPr="00E739B3" w:rsidRDefault="000D1995" w:rsidP="0017253C">
      <w:p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17253C">
        <w:rPr>
          <w:rFonts w:cstheme="minorHAnsi"/>
          <w:sz w:val="24"/>
          <w:szCs w:val="24"/>
        </w:rPr>
        <w:t>Le</w:t>
      </w:r>
      <w:r w:rsidR="001344FD" w:rsidRPr="0017253C">
        <w:rPr>
          <w:rFonts w:cstheme="minorHAnsi"/>
          <w:sz w:val="24"/>
          <w:szCs w:val="24"/>
        </w:rPr>
        <w:t>s</w:t>
      </w:r>
      <w:r w:rsidRPr="0017253C">
        <w:rPr>
          <w:rFonts w:cstheme="minorHAnsi"/>
          <w:sz w:val="24"/>
          <w:szCs w:val="24"/>
        </w:rPr>
        <w:t xml:space="preserve"> </w:t>
      </w:r>
      <w:proofErr w:type="spellStart"/>
      <w:r w:rsidR="00094EC0">
        <w:rPr>
          <w:rFonts w:cstheme="minorHAnsi"/>
          <w:sz w:val="24"/>
          <w:szCs w:val="24"/>
        </w:rPr>
        <w:t>GRUICs</w:t>
      </w:r>
      <w:proofErr w:type="spellEnd"/>
      <w:r w:rsidR="001344FD" w:rsidRPr="0017253C">
        <w:rPr>
          <w:rFonts w:cstheme="minorHAnsi"/>
          <w:sz w:val="24"/>
          <w:szCs w:val="24"/>
        </w:rPr>
        <w:t xml:space="preserve"> </w:t>
      </w:r>
      <w:r w:rsidR="00094EC0" w:rsidRPr="00094EC0">
        <w:rPr>
          <w:rFonts w:cstheme="minorHAnsi"/>
          <w:sz w:val="24"/>
          <w:szCs w:val="24"/>
        </w:rPr>
        <w:t xml:space="preserve">“Activité </w:t>
      </w:r>
      <w:r w:rsidR="00094EC0">
        <w:rPr>
          <w:rFonts w:cstheme="minorHAnsi"/>
          <w:sz w:val="24"/>
          <w:szCs w:val="24"/>
        </w:rPr>
        <w:t>P</w:t>
      </w:r>
      <w:r w:rsidR="00094EC0" w:rsidRPr="00094EC0">
        <w:rPr>
          <w:rFonts w:cstheme="minorHAnsi"/>
          <w:sz w:val="24"/>
          <w:szCs w:val="24"/>
        </w:rPr>
        <w:t xml:space="preserve">hysique </w:t>
      </w:r>
      <w:r w:rsidR="00094EC0">
        <w:rPr>
          <w:rFonts w:cstheme="minorHAnsi"/>
          <w:sz w:val="24"/>
          <w:szCs w:val="24"/>
        </w:rPr>
        <w:t>S</w:t>
      </w:r>
      <w:r w:rsidR="00094EC0" w:rsidRPr="00094EC0">
        <w:rPr>
          <w:rFonts w:cstheme="minorHAnsi"/>
          <w:sz w:val="24"/>
          <w:szCs w:val="24"/>
        </w:rPr>
        <w:t xml:space="preserve">édentarité </w:t>
      </w:r>
      <w:r w:rsidR="00094EC0">
        <w:rPr>
          <w:rFonts w:cstheme="minorHAnsi"/>
          <w:sz w:val="24"/>
          <w:szCs w:val="24"/>
        </w:rPr>
        <w:t>S</w:t>
      </w:r>
      <w:r w:rsidR="00094EC0" w:rsidRPr="00094EC0">
        <w:rPr>
          <w:rFonts w:cstheme="minorHAnsi"/>
          <w:sz w:val="24"/>
          <w:szCs w:val="24"/>
        </w:rPr>
        <w:t xml:space="preserve">port </w:t>
      </w:r>
      <w:r w:rsidR="00094EC0">
        <w:rPr>
          <w:rFonts w:cstheme="minorHAnsi"/>
          <w:sz w:val="24"/>
          <w:szCs w:val="24"/>
        </w:rPr>
        <w:t>S</w:t>
      </w:r>
      <w:r w:rsidR="00094EC0" w:rsidRPr="00094EC0">
        <w:rPr>
          <w:rFonts w:cstheme="minorHAnsi"/>
          <w:sz w:val="24"/>
          <w:szCs w:val="24"/>
        </w:rPr>
        <w:t>anté”</w:t>
      </w:r>
      <w:r w:rsidR="00094EC0">
        <w:rPr>
          <w:rFonts w:cstheme="minorHAnsi"/>
          <w:sz w:val="24"/>
          <w:szCs w:val="24"/>
        </w:rPr>
        <w:t xml:space="preserve"> et </w:t>
      </w:r>
      <w:r w:rsidR="00094EC0" w:rsidRPr="00094EC0">
        <w:rPr>
          <w:rFonts w:cstheme="minorHAnsi"/>
          <w:sz w:val="24"/>
          <w:szCs w:val="24"/>
        </w:rPr>
        <w:t>“Santé Travail Environnement”</w:t>
      </w:r>
      <w:r w:rsidRPr="0017253C">
        <w:rPr>
          <w:rFonts w:cstheme="minorHAnsi"/>
          <w:sz w:val="24"/>
          <w:szCs w:val="24"/>
        </w:rPr>
        <w:t xml:space="preserve"> </w:t>
      </w:r>
      <w:r w:rsidR="001344FD" w:rsidRPr="0017253C">
        <w:rPr>
          <w:rFonts w:cstheme="minorHAnsi"/>
          <w:sz w:val="24"/>
          <w:szCs w:val="24"/>
        </w:rPr>
        <w:t>gèrent des essais cliniques majoritairement à promotion interne</w:t>
      </w:r>
      <w:r w:rsidR="0017253C">
        <w:rPr>
          <w:rFonts w:cstheme="minorHAnsi"/>
          <w:sz w:val="24"/>
          <w:szCs w:val="24"/>
        </w:rPr>
        <w:t xml:space="preserve"> et partagent des thématiques de recherche tournées vers la prévention</w:t>
      </w:r>
      <w:r w:rsidR="001344FD" w:rsidRPr="0017253C">
        <w:rPr>
          <w:rFonts w:cstheme="minorHAnsi"/>
          <w:sz w:val="24"/>
          <w:szCs w:val="24"/>
        </w:rPr>
        <w:t xml:space="preserve">. </w:t>
      </w:r>
      <w:r w:rsidR="0017253C">
        <w:rPr>
          <w:rFonts w:cstheme="minorHAnsi"/>
          <w:sz w:val="24"/>
          <w:szCs w:val="24"/>
        </w:rPr>
        <w:t xml:space="preserve">Ces thématiques s’articulent notamment autour de la </w:t>
      </w:r>
      <w:r w:rsidR="0017253C" w:rsidRPr="0017253C">
        <w:rPr>
          <w:rFonts w:cstheme="minorHAnsi"/>
          <w:sz w:val="24"/>
          <w:szCs w:val="24"/>
        </w:rPr>
        <w:t>sédentarité et d</w:t>
      </w:r>
      <w:r w:rsidR="0017253C">
        <w:rPr>
          <w:rFonts w:cstheme="minorHAnsi"/>
          <w:sz w:val="24"/>
          <w:szCs w:val="24"/>
        </w:rPr>
        <w:t>e l</w:t>
      </w:r>
      <w:r w:rsidR="0017253C" w:rsidRPr="0017253C">
        <w:rPr>
          <w:rFonts w:cstheme="minorHAnsi"/>
          <w:sz w:val="24"/>
          <w:szCs w:val="24"/>
        </w:rPr>
        <w:t>’activité physique</w:t>
      </w:r>
      <w:r w:rsidR="0017253C">
        <w:rPr>
          <w:rFonts w:cstheme="minorHAnsi"/>
          <w:sz w:val="24"/>
          <w:szCs w:val="24"/>
        </w:rPr>
        <w:t>, aussi bien professionnelles que de loisirs, avec une valence physiologie forte (biomarqueurs, système nerveux autonome, r</w:t>
      </w:r>
      <w:r w:rsidR="001344FD" w:rsidRPr="0017253C">
        <w:rPr>
          <w:bCs/>
          <w:sz w:val="24"/>
          <w:szCs w:val="24"/>
        </w:rPr>
        <w:t>isque cardiovasculaire</w:t>
      </w:r>
      <w:r w:rsidR="0017253C">
        <w:rPr>
          <w:bCs/>
          <w:sz w:val="24"/>
          <w:szCs w:val="24"/>
        </w:rPr>
        <w:t xml:space="preserve">, </w:t>
      </w:r>
      <w:proofErr w:type="spellStart"/>
      <w:r w:rsidR="0017253C">
        <w:rPr>
          <w:bCs/>
          <w:sz w:val="24"/>
          <w:szCs w:val="24"/>
        </w:rPr>
        <w:t>etc</w:t>
      </w:r>
      <w:proofErr w:type="spellEnd"/>
      <w:r w:rsidR="0017253C">
        <w:rPr>
          <w:bCs/>
          <w:sz w:val="24"/>
          <w:szCs w:val="24"/>
        </w:rPr>
        <w:t xml:space="preserve">). Ces deux services ont aussi pour particularités de s’intéresser à la santé globale, tenant compte des multiples facteurs pouvant influencer les comportements (sociodémographiques, professionnels, et d’hygiène </w:t>
      </w:r>
      <w:r w:rsidR="0017253C" w:rsidRPr="00E739B3">
        <w:rPr>
          <w:bCs/>
          <w:sz w:val="24"/>
          <w:szCs w:val="24"/>
        </w:rPr>
        <w:t>de vie</w:t>
      </w:r>
      <w:r w:rsidR="00537C62" w:rsidRPr="00E739B3">
        <w:rPr>
          <w:bCs/>
          <w:sz w:val="24"/>
          <w:szCs w:val="24"/>
        </w:rPr>
        <w:t xml:space="preserve"> avec une forte valence pour le niveau d’activité physique et de sédentarité</w:t>
      </w:r>
      <w:r w:rsidR="0017253C" w:rsidRPr="00E739B3">
        <w:rPr>
          <w:bCs/>
          <w:sz w:val="24"/>
          <w:szCs w:val="24"/>
        </w:rPr>
        <w:t>). Une autre caractéristique commune forte de ces deux services est l’accès à de grosses bases de données (big data).</w:t>
      </w:r>
    </w:p>
    <w:p w14:paraId="7FDF73CD" w14:textId="77777777" w:rsidR="001344FD" w:rsidRPr="00E739B3" w:rsidRDefault="001344FD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A6A7FC0" w14:textId="77777777" w:rsidR="000D1995" w:rsidRPr="00FE1E2B" w:rsidRDefault="000D1995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b/>
          <w:color w:val="002060"/>
          <w:sz w:val="24"/>
          <w:szCs w:val="24"/>
          <w:u w:val="single"/>
        </w:rPr>
      </w:pPr>
    </w:p>
    <w:p w14:paraId="22B3C164" w14:textId="77777777" w:rsidR="00CE5F45" w:rsidRPr="00FE1E2B" w:rsidRDefault="00CE5F45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b/>
          <w:color w:val="002060"/>
          <w:sz w:val="24"/>
          <w:szCs w:val="24"/>
          <w:u w:val="single"/>
        </w:rPr>
      </w:pPr>
      <w:r w:rsidRPr="00FE1E2B">
        <w:rPr>
          <w:rFonts w:cstheme="minorHAnsi"/>
          <w:b/>
          <w:color w:val="002060"/>
          <w:sz w:val="24"/>
          <w:szCs w:val="24"/>
          <w:u w:val="single"/>
        </w:rPr>
        <w:t>DEFINITION DU POSTE</w:t>
      </w:r>
    </w:p>
    <w:p w14:paraId="650EEE98" w14:textId="77777777" w:rsidR="00CE5F45" w:rsidRPr="00FE1E2B" w:rsidRDefault="00CE5F45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b/>
          <w:color w:val="002060"/>
          <w:sz w:val="24"/>
          <w:szCs w:val="24"/>
          <w:u w:val="single"/>
        </w:rPr>
      </w:pPr>
    </w:p>
    <w:p w14:paraId="08E4322F" w14:textId="77777777" w:rsidR="000D1995" w:rsidRDefault="000D1995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sz w:val="24"/>
          <w:szCs w:val="24"/>
        </w:rPr>
        <w:t>Mise en place, suivi, contrôle et logistique d’essais cliniques et de registres</w:t>
      </w:r>
      <w:r w:rsidR="0017253C">
        <w:rPr>
          <w:rFonts w:cstheme="minorHAnsi"/>
          <w:sz w:val="24"/>
          <w:szCs w:val="24"/>
        </w:rPr>
        <w:t xml:space="preserve"> / Valorisation internationale de données déjà existantes.</w:t>
      </w:r>
    </w:p>
    <w:p w14:paraId="3565FD4E" w14:textId="77777777" w:rsidR="0017253C" w:rsidRPr="00FE1E2B" w:rsidRDefault="0017253C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4B37713" w14:textId="77777777" w:rsidR="000D1995" w:rsidRPr="00FE1E2B" w:rsidRDefault="000D1995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b/>
          <w:color w:val="002060"/>
          <w:sz w:val="24"/>
          <w:szCs w:val="24"/>
          <w:u w:val="single"/>
        </w:rPr>
      </w:pPr>
    </w:p>
    <w:p w14:paraId="13EBD04C" w14:textId="77777777" w:rsidR="00CE5F45" w:rsidRPr="00FE1E2B" w:rsidRDefault="00CE5F45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b/>
          <w:color w:val="002060"/>
          <w:sz w:val="24"/>
          <w:szCs w:val="24"/>
          <w:u w:val="single"/>
        </w:rPr>
      </w:pPr>
      <w:r w:rsidRPr="00FE1E2B">
        <w:rPr>
          <w:rFonts w:cstheme="minorHAnsi"/>
          <w:b/>
          <w:color w:val="002060"/>
          <w:sz w:val="24"/>
          <w:szCs w:val="24"/>
          <w:u w:val="single"/>
        </w:rPr>
        <w:t>MISSIONS PRINCIPALES</w:t>
      </w:r>
    </w:p>
    <w:p w14:paraId="58A2B685" w14:textId="77777777" w:rsidR="000D1995" w:rsidRPr="00FE1E2B" w:rsidRDefault="000D1995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b/>
          <w:color w:val="002060"/>
          <w:sz w:val="24"/>
          <w:szCs w:val="24"/>
          <w:u w:val="single"/>
        </w:rPr>
      </w:pPr>
    </w:p>
    <w:p w14:paraId="7540EE05" w14:textId="77777777" w:rsidR="0017253C" w:rsidRDefault="0017253C" w:rsidP="0017253C">
      <w:pPr>
        <w:pStyle w:val="Paragraphedeliste"/>
        <w:numPr>
          <w:ilvl w:val="0"/>
          <w:numId w:val="9"/>
        </w:num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sz w:val="24"/>
          <w:szCs w:val="24"/>
        </w:rPr>
        <w:t>Rédaction d’articles scientifiques</w:t>
      </w:r>
    </w:p>
    <w:p w14:paraId="56F8309F" w14:textId="77777777" w:rsidR="00FE1E2B" w:rsidRDefault="000D1995" w:rsidP="00FE1E2B">
      <w:pPr>
        <w:pStyle w:val="Paragraphedeliste"/>
        <w:numPr>
          <w:ilvl w:val="0"/>
          <w:numId w:val="9"/>
        </w:num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sz w:val="24"/>
          <w:szCs w:val="24"/>
        </w:rPr>
        <w:t>Conception et réalisation d'outils et/ou de méthodes spécifiques en lien avec les thématiques des services de rattachement</w:t>
      </w:r>
    </w:p>
    <w:p w14:paraId="0A6E38E1" w14:textId="77777777" w:rsidR="00FE1E2B" w:rsidRDefault="000D1995" w:rsidP="00FE1E2B">
      <w:pPr>
        <w:pStyle w:val="Paragraphedeliste"/>
        <w:numPr>
          <w:ilvl w:val="0"/>
          <w:numId w:val="9"/>
        </w:num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sz w:val="24"/>
          <w:szCs w:val="24"/>
        </w:rPr>
        <w:t xml:space="preserve"> Contrôle de l'application des règles, procédures, normes et standards en lien avec les thématiques des services de rattachement</w:t>
      </w:r>
    </w:p>
    <w:p w14:paraId="4188BF8B" w14:textId="77777777" w:rsidR="00FE1E2B" w:rsidRDefault="000D1995" w:rsidP="00FE1E2B">
      <w:pPr>
        <w:pStyle w:val="Paragraphedeliste"/>
        <w:numPr>
          <w:ilvl w:val="0"/>
          <w:numId w:val="9"/>
        </w:num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sz w:val="24"/>
          <w:szCs w:val="24"/>
        </w:rPr>
        <w:t>Contrôle de la conformité et/ou de validité des documents en lien avec les thématiques des services de rattachement</w:t>
      </w:r>
    </w:p>
    <w:p w14:paraId="36290CFD" w14:textId="77777777" w:rsidR="00FE1E2B" w:rsidRDefault="000D1995" w:rsidP="00FE1E2B">
      <w:pPr>
        <w:pStyle w:val="Paragraphedeliste"/>
        <w:numPr>
          <w:ilvl w:val="0"/>
          <w:numId w:val="9"/>
        </w:num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sz w:val="24"/>
          <w:szCs w:val="24"/>
        </w:rPr>
        <w:t>Contrôle de la faisabilité des circuits logistiques des études en lien avec les thématiques des services de rattachement</w:t>
      </w:r>
    </w:p>
    <w:p w14:paraId="5FE4296A" w14:textId="77777777" w:rsidR="00FE1E2B" w:rsidRDefault="000D1995" w:rsidP="00FE1E2B">
      <w:pPr>
        <w:pStyle w:val="Paragraphedeliste"/>
        <w:numPr>
          <w:ilvl w:val="0"/>
          <w:numId w:val="9"/>
        </w:num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sz w:val="24"/>
          <w:szCs w:val="24"/>
        </w:rPr>
        <w:t>Contrôle et suivi du bon déroulement du (des) process spécifique(s) en lien avec les thématiques des services de rattachement</w:t>
      </w:r>
    </w:p>
    <w:p w14:paraId="4F15A9BD" w14:textId="77777777" w:rsidR="00FE1E2B" w:rsidRDefault="000D1995" w:rsidP="00FE1E2B">
      <w:pPr>
        <w:pStyle w:val="Paragraphedeliste"/>
        <w:numPr>
          <w:ilvl w:val="0"/>
          <w:numId w:val="9"/>
        </w:num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sz w:val="24"/>
          <w:szCs w:val="24"/>
        </w:rPr>
        <w:t>Gestion des protocoles de recherches en lien avec les thématiques des services de rattachement</w:t>
      </w:r>
    </w:p>
    <w:p w14:paraId="0D1D9686" w14:textId="77777777" w:rsidR="00FE1E2B" w:rsidRDefault="000D1995" w:rsidP="00FE1E2B">
      <w:pPr>
        <w:pStyle w:val="Paragraphedeliste"/>
        <w:numPr>
          <w:ilvl w:val="0"/>
          <w:numId w:val="9"/>
        </w:num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sz w:val="24"/>
          <w:szCs w:val="24"/>
        </w:rPr>
        <w:t>Organisation de réunions, visites, conférences, événements, commissions spécialisées.</w:t>
      </w:r>
    </w:p>
    <w:p w14:paraId="43244482" w14:textId="77777777" w:rsidR="00FE1E2B" w:rsidRDefault="000D1995" w:rsidP="00FE1E2B">
      <w:pPr>
        <w:pStyle w:val="Paragraphedeliste"/>
        <w:numPr>
          <w:ilvl w:val="0"/>
          <w:numId w:val="9"/>
        </w:num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sz w:val="24"/>
          <w:szCs w:val="24"/>
        </w:rPr>
        <w:t xml:space="preserve">Rédaction de comptes-rendus relatifs aux observations/aux interventions, dans son domaine d'activité </w:t>
      </w:r>
    </w:p>
    <w:p w14:paraId="6165010C" w14:textId="39E0555A" w:rsidR="000D1995" w:rsidRDefault="000D1995" w:rsidP="00FE1E2B">
      <w:pPr>
        <w:pStyle w:val="Paragraphedeliste"/>
        <w:numPr>
          <w:ilvl w:val="0"/>
          <w:numId w:val="9"/>
        </w:num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sz w:val="24"/>
          <w:szCs w:val="24"/>
        </w:rPr>
        <w:t>Suivi des événements indésirables</w:t>
      </w:r>
    </w:p>
    <w:p w14:paraId="6E373D27" w14:textId="0E075251" w:rsidR="00537C62" w:rsidRPr="00FE1E2B" w:rsidRDefault="00537C62" w:rsidP="00537C62">
      <w:pPr>
        <w:pStyle w:val="Paragraphedeliste"/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AE610AF" w14:textId="77777777" w:rsidR="000D1995" w:rsidRDefault="000D1995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b/>
          <w:color w:val="002060"/>
          <w:sz w:val="24"/>
          <w:szCs w:val="24"/>
          <w:u w:val="single"/>
        </w:rPr>
      </w:pPr>
    </w:p>
    <w:p w14:paraId="671AF5EB" w14:textId="77777777" w:rsidR="0017253C" w:rsidRPr="00FE1E2B" w:rsidRDefault="0017253C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b/>
          <w:color w:val="002060"/>
          <w:sz w:val="24"/>
          <w:szCs w:val="24"/>
          <w:u w:val="single"/>
        </w:rPr>
      </w:pPr>
    </w:p>
    <w:p w14:paraId="10592B64" w14:textId="77777777" w:rsidR="00CE5F45" w:rsidRPr="00FE1E2B" w:rsidRDefault="00CE5F45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b/>
          <w:color w:val="002060"/>
          <w:sz w:val="24"/>
          <w:szCs w:val="24"/>
          <w:u w:val="single"/>
        </w:rPr>
      </w:pPr>
      <w:r w:rsidRPr="00FE1E2B">
        <w:rPr>
          <w:rFonts w:cstheme="minorHAnsi"/>
          <w:b/>
          <w:color w:val="002060"/>
          <w:sz w:val="24"/>
          <w:szCs w:val="24"/>
          <w:u w:val="single"/>
        </w:rPr>
        <w:t>PREREQUIS</w:t>
      </w:r>
    </w:p>
    <w:p w14:paraId="47E247D6" w14:textId="77777777" w:rsidR="00CE5F45" w:rsidRPr="00FE1E2B" w:rsidRDefault="00CE5F45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b/>
          <w:color w:val="002060"/>
          <w:sz w:val="24"/>
          <w:szCs w:val="24"/>
          <w:u w:val="single"/>
        </w:rPr>
      </w:pPr>
    </w:p>
    <w:p w14:paraId="4EEAB289" w14:textId="77777777" w:rsidR="000D1995" w:rsidRPr="00FE1E2B" w:rsidRDefault="000D1995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b/>
          <w:sz w:val="24"/>
          <w:szCs w:val="24"/>
        </w:rPr>
        <w:t>Diplômes / qualification</w:t>
      </w:r>
      <w:r w:rsidRPr="00FE1E2B">
        <w:rPr>
          <w:rFonts w:cstheme="minorHAnsi"/>
          <w:sz w:val="24"/>
          <w:szCs w:val="24"/>
        </w:rPr>
        <w:t xml:space="preserve"> : </w:t>
      </w:r>
    </w:p>
    <w:p w14:paraId="1CD00AC9" w14:textId="77777777" w:rsidR="00FE1E2B" w:rsidRPr="00FE1E2B" w:rsidRDefault="00FE1E2B" w:rsidP="00FE1E2B">
      <w:pPr>
        <w:pStyle w:val="Paragraphedeliste"/>
        <w:numPr>
          <w:ilvl w:val="0"/>
          <w:numId w:val="10"/>
        </w:num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sz w:val="24"/>
          <w:szCs w:val="24"/>
        </w:rPr>
        <w:t xml:space="preserve">Formation de base scientifique (bac + </w:t>
      </w:r>
      <w:r w:rsidR="0017253C">
        <w:rPr>
          <w:rFonts w:cstheme="minorHAnsi"/>
          <w:sz w:val="24"/>
          <w:szCs w:val="24"/>
        </w:rPr>
        <w:t>5</w:t>
      </w:r>
      <w:r w:rsidRPr="00FE1E2B">
        <w:rPr>
          <w:rFonts w:cstheme="minorHAnsi"/>
          <w:sz w:val="24"/>
          <w:szCs w:val="24"/>
        </w:rPr>
        <w:t xml:space="preserve"> ou plus) </w:t>
      </w:r>
    </w:p>
    <w:p w14:paraId="743A92C3" w14:textId="77777777" w:rsidR="000D1995" w:rsidRPr="00FE1E2B" w:rsidRDefault="000D1995" w:rsidP="00FE1E2B">
      <w:pPr>
        <w:pStyle w:val="Paragraphedeliste"/>
        <w:numPr>
          <w:ilvl w:val="0"/>
          <w:numId w:val="10"/>
        </w:num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sz w:val="24"/>
          <w:szCs w:val="24"/>
        </w:rPr>
        <w:t xml:space="preserve">Formation en recherche clinique (DIU FARC ou DIU FIEC ou équivalent) </w:t>
      </w:r>
    </w:p>
    <w:p w14:paraId="061D4991" w14:textId="77777777" w:rsidR="000D1995" w:rsidRPr="00FE1E2B" w:rsidRDefault="000D1995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C9BE391" w14:textId="77777777" w:rsidR="000D1995" w:rsidRPr="00FE1E2B" w:rsidRDefault="000D1995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b/>
          <w:sz w:val="24"/>
          <w:szCs w:val="24"/>
        </w:rPr>
        <w:t>Expériences professionnelles et connaissances</w:t>
      </w:r>
      <w:r w:rsidRPr="00FE1E2B">
        <w:rPr>
          <w:rFonts w:cstheme="minorHAnsi"/>
          <w:sz w:val="24"/>
          <w:szCs w:val="24"/>
        </w:rPr>
        <w:t xml:space="preserve"> : </w:t>
      </w:r>
    </w:p>
    <w:p w14:paraId="73760BBD" w14:textId="77777777" w:rsidR="0017253C" w:rsidRDefault="00D25EAC" w:rsidP="00FE1E2B">
      <w:pPr>
        <w:pStyle w:val="Paragraphedeliste"/>
        <w:numPr>
          <w:ilvl w:val="0"/>
          <w:numId w:val="11"/>
        </w:num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Maîtriser les statistiques et les outils d’analyses statistiques (Stata, R, etc.)</w:t>
      </w:r>
    </w:p>
    <w:p w14:paraId="12AD383D" w14:textId="77777777" w:rsidR="00FE1E2B" w:rsidRDefault="000D1995" w:rsidP="00FE1E2B">
      <w:pPr>
        <w:pStyle w:val="Paragraphedeliste"/>
        <w:numPr>
          <w:ilvl w:val="0"/>
          <w:numId w:val="11"/>
        </w:num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sz w:val="24"/>
          <w:szCs w:val="24"/>
        </w:rPr>
        <w:t xml:space="preserve">Connaître la réglementation (Bonnes Pratiques Cliniques, code de la santé publique…) </w:t>
      </w:r>
    </w:p>
    <w:p w14:paraId="1A534944" w14:textId="77777777" w:rsidR="00FE1E2B" w:rsidRDefault="000D1995" w:rsidP="00FE1E2B">
      <w:pPr>
        <w:pStyle w:val="Paragraphedeliste"/>
        <w:numPr>
          <w:ilvl w:val="0"/>
          <w:numId w:val="11"/>
        </w:num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sz w:val="24"/>
          <w:szCs w:val="24"/>
        </w:rPr>
        <w:t xml:space="preserve">Connaître le déroulement d’un essai clinique </w:t>
      </w:r>
    </w:p>
    <w:p w14:paraId="082E65A9" w14:textId="77777777" w:rsidR="00FE1E2B" w:rsidRDefault="000D1995" w:rsidP="00FE1E2B">
      <w:pPr>
        <w:pStyle w:val="Paragraphedeliste"/>
        <w:numPr>
          <w:ilvl w:val="0"/>
          <w:numId w:val="11"/>
        </w:num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sz w:val="24"/>
          <w:szCs w:val="24"/>
        </w:rPr>
        <w:t xml:space="preserve">Connaissance du milieu hospitalier </w:t>
      </w:r>
    </w:p>
    <w:p w14:paraId="76FEC175" w14:textId="77777777" w:rsidR="00FE1E2B" w:rsidRDefault="000D1995" w:rsidP="00FE1E2B">
      <w:pPr>
        <w:pStyle w:val="Paragraphedeliste"/>
        <w:numPr>
          <w:ilvl w:val="0"/>
          <w:numId w:val="11"/>
        </w:num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sz w:val="24"/>
          <w:szCs w:val="24"/>
        </w:rPr>
        <w:t xml:space="preserve">Notions des méthodes en recherche clinique et connaître la terminologie médicale </w:t>
      </w:r>
    </w:p>
    <w:p w14:paraId="2650A722" w14:textId="77777777" w:rsidR="00FE1E2B" w:rsidRDefault="000D1995" w:rsidP="00FE1E2B">
      <w:pPr>
        <w:pStyle w:val="Paragraphedeliste"/>
        <w:numPr>
          <w:ilvl w:val="0"/>
          <w:numId w:val="11"/>
        </w:num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sz w:val="24"/>
          <w:szCs w:val="24"/>
        </w:rPr>
        <w:t>Outils informatiques (Word, Excel, PPT</w:t>
      </w:r>
      <w:r w:rsidR="00A71FD7">
        <w:rPr>
          <w:rFonts w:cstheme="minorHAnsi"/>
          <w:sz w:val="24"/>
          <w:szCs w:val="24"/>
        </w:rPr>
        <w:t>, etc.</w:t>
      </w:r>
      <w:r w:rsidRPr="00FE1E2B">
        <w:rPr>
          <w:rFonts w:cstheme="minorHAnsi"/>
          <w:sz w:val="24"/>
          <w:szCs w:val="24"/>
        </w:rPr>
        <w:t xml:space="preserve">) </w:t>
      </w:r>
    </w:p>
    <w:p w14:paraId="7F28801D" w14:textId="77777777" w:rsidR="00FE1E2B" w:rsidRDefault="000D1995" w:rsidP="00FE1E2B">
      <w:pPr>
        <w:pStyle w:val="Paragraphedeliste"/>
        <w:numPr>
          <w:ilvl w:val="0"/>
          <w:numId w:val="11"/>
        </w:num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sz w:val="24"/>
          <w:szCs w:val="24"/>
        </w:rPr>
        <w:t>Connaissance de logiciels d’</w:t>
      </w:r>
      <w:proofErr w:type="spellStart"/>
      <w:r w:rsidRPr="00FE1E2B">
        <w:rPr>
          <w:rFonts w:cstheme="minorHAnsi"/>
          <w:sz w:val="24"/>
          <w:szCs w:val="24"/>
        </w:rPr>
        <w:t>eCRF</w:t>
      </w:r>
      <w:proofErr w:type="spellEnd"/>
      <w:r w:rsidRPr="00FE1E2B">
        <w:rPr>
          <w:rFonts w:cstheme="minorHAnsi"/>
          <w:sz w:val="24"/>
          <w:szCs w:val="24"/>
        </w:rPr>
        <w:t xml:space="preserve"> (CS Online, </w:t>
      </w:r>
      <w:proofErr w:type="spellStart"/>
      <w:r w:rsidRPr="00FE1E2B">
        <w:rPr>
          <w:rFonts w:cstheme="minorHAnsi"/>
          <w:sz w:val="24"/>
          <w:szCs w:val="24"/>
        </w:rPr>
        <w:t>Webtrial</w:t>
      </w:r>
      <w:proofErr w:type="spellEnd"/>
      <w:r w:rsidRPr="00FE1E2B">
        <w:rPr>
          <w:rFonts w:cstheme="minorHAnsi"/>
          <w:sz w:val="24"/>
          <w:szCs w:val="24"/>
        </w:rPr>
        <w:t xml:space="preserve">, </w:t>
      </w:r>
      <w:proofErr w:type="spellStart"/>
      <w:r w:rsidRPr="00FE1E2B">
        <w:rPr>
          <w:rFonts w:cstheme="minorHAnsi"/>
          <w:sz w:val="24"/>
          <w:szCs w:val="24"/>
        </w:rPr>
        <w:t>RedCap</w:t>
      </w:r>
      <w:proofErr w:type="spellEnd"/>
      <w:r w:rsidRPr="00FE1E2B">
        <w:rPr>
          <w:rFonts w:cstheme="minorHAnsi"/>
          <w:sz w:val="24"/>
          <w:szCs w:val="24"/>
        </w:rPr>
        <w:t>, Rave</w:t>
      </w:r>
      <w:r w:rsidR="00A71FD7">
        <w:rPr>
          <w:rFonts w:cstheme="minorHAnsi"/>
          <w:sz w:val="24"/>
          <w:szCs w:val="24"/>
        </w:rPr>
        <w:t>, etc.</w:t>
      </w:r>
      <w:r w:rsidRPr="00FE1E2B">
        <w:rPr>
          <w:rFonts w:cstheme="minorHAnsi"/>
          <w:sz w:val="24"/>
          <w:szCs w:val="24"/>
        </w:rPr>
        <w:t xml:space="preserve">) </w:t>
      </w:r>
    </w:p>
    <w:p w14:paraId="4FC7E4A7" w14:textId="77777777" w:rsidR="000D1995" w:rsidRPr="00FE1E2B" w:rsidRDefault="000D1995" w:rsidP="00FE1E2B">
      <w:pPr>
        <w:pStyle w:val="Paragraphedeliste"/>
        <w:numPr>
          <w:ilvl w:val="0"/>
          <w:numId w:val="11"/>
        </w:num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sz w:val="24"/>
          <w:szCs w:val="24"/>
        </w:rPr>
        <w:t>Anglais écrit</w:t>
      </w:r>
      <w:r w:rsidR="005F6501">
        <w:rPr>
          <w:rFonts w:cstheme="minorHAnsi"/>
          <w:sz w:val="24"/>
          <w:szCs w:val="24"/>
        </w:rPr>
        <w:t xml:space="preserve"> et oral</w:t>
      </w:r>
      <w:r w:rsidRPr="00FE1E2B">
        <w:rPr>
          <w:rFonts w:cstheme="minorHAnsi"/>
          <w:sz w:val="24"/>
          <w:szCs w:val="24"/>
        </w:rPr>
        <w:t xml:space="preserve"> </w:t>
      </w:r>
      <w:r w:rsidR="005F6501">
        <w:rPr>
          <w:rFonts w:cstheme="minorHAnsi"/>
          <w:sz w:val="24"/>
          <w:szCs w:val="24"/>
        </w:rPr>
        <w:t>(</w:t>
      </w:r>
      <w:r w:rsidRPr="00FE1E2B">
        <w:rPr>
          <w:rFonts w:cstheme="minorHAnsi"/>
          <w:sz w:val="24"/>
          <w:szCs w:val="24"/>
        </w:rPr>
        <w:t>médical</w:t>
      </w:r>
      <w:r w:rsidR="005F6501">
        <w:rPr>
          <w:rFonts w:cstheme="minorHAnsi"/>
          <w:sz w:val="24"/>
          <w:szCs w:val="24"/>
        </w:rPr>
        <w:t xml:space="preserve"> et non médical)</w:t>
      </w:r>
    </w:p>
    <w:p w14:paraId="429BA7EB" w14:textId="77777777" w:rsidR="000D1995" w:rsidRPr="00FE1E2B" w:rsidRDefault="000D1995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b/>
          <w:color w:val="002060"/>
          <w:sz w:val="24"/>
          <w:szCs w:val="24"/>
          <w:u w:val="single"/>
        </w:rPr>
      </w:pPr>
    </w:p>
    <w:p w14:paraId="6885C69F" w14:textId="77777777" w:rsidR="00CE5F45" w:rsidRPr="00FE1E2B" w:rsidRDefault="00CE5F45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b/>
          <w:color w:val="002060"/>
          <w:sz w:val="24"/>
          <w:szCs w:val="24"/>
          <w:u w:val="single"/>
        </w:rPr>
      </w:pPr>
      <w:r w:rsidRPr="00FE1E2B">
        <w:rPr>
          <w:rFonts w:cstheme="minorHAnsi"/>
          <w:b/>
          <w:color w:val="002060"/>
          <w:sz w:val="24"/>
          <w:szCs w:val="24"/>
          <w:u w:val="single"/>
        </w:rPr>
        <w:t>COMPETENCES PRO</w:t>
      </w:r>
      <w:r w:rsidR="00D25EAC">
        <w:rPr>
          <w:rFonts w:cstheme="minorHAnsi"/>
          <w:b/>
          <w:color w:val="002060"/>
          <w:sz w:val="24"/>
          <w:szCs w:val="24"/>
          <w:u w:val="single"/>
        </w:rPr>
        <w:t>F</w:t>
      </w:r>
      <w:r w:rsidRPr="00FE1E2B">
        <w:rPr>
          <w:rFonts w:cstheme="minorHAnsi"/>
          <w:b/>
          <w:color w:val="002060"/>
          <w:sz w:val="24"/>
          <w:szCs w:val="24"/>
          <w:u w:val="single"/>
        </w:rPr>
        <w:t>ESSIONNELLES REQUISES</w:t>
      </w:r>
    </w:p>
    <w:p w14:paraId="6F21C34F" w14:textId="77777777" w:rsidR="00CE5F45" w:rsidRPr="00FE1E2B" w:rsidRDefault="00CE5F45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4EB012" w14:textId="77777777" w:rsidR="00D25EAC" w:rsidRDefault="00D25EAC" w:rsidP="00FE1E2B">
      <w:pPr>
        <w:pStyle w:val="Paragraphedeliste"/>
        <w:numPr>
          <w:ilvl w:val="0"/>
          <w:numId w:val="12"/>
        </w:num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Esprit de synthèse </w:t>
      </w:r>
    </w:p>
    <w:p w14:paraId="4EC5A4D7" w14:textId="77777777" w:rsidR="00D25EAC" w:rsidRPr="00FE1E2B" w:rsidRDefault="00D25EAC" w:rsidP="00D25EAC">
      <w:pPr>
        <w:pStyle w:val="Paragraphedeliste"/>
        <w:numPr>
          <w:ilvl w:val="0"/>
          <w:numId w:val="12"/>
        </w:num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sz w:val="24"/>
          <w:szCs w:val="24"/>
        </w:rPr>
        <w:t xml:space="preserve">S'exprimer </w:t>
      </w:r>
      <w:r>
        <w:rPr>
          <w:rFonts w:cstheme="minorHAnsi"/>
          <w:sz w:val="24"/>
          <w:szCs w:val="24"/>
        </w:rPr>
        <w:t>en</w:t>
      </w:r>
      <w:r w:rsidRPr="00FE1E2B">
        <w:rPr>
          <w:rFonts w:cstheme="minorHAnsi"/>
          <w:sz w:val="24"/>
          <w:szCs w:val="24"/>
        </w:rPr>
        <w:t xml:space="preserve"> langue </w:t>
      </w:r>
      <w:r>
        <w:rPr>
          <w:rFonts w:cstheme="minorHAnsi"/>
          <w:sz w:val="24"/>
          <w:szCs w:val="24"/>
        </w:rPr>
        <w:t>anglaise</w:t>
      </w:r>
      <w:r w:rsidR="005F6501">
        <w:rPr>
          <w:rFonts w:cstheme="minorHAnsi"/>
          <w:sz w:val="24"/>
          <w:szCs w:val="24"/>
        </w:rPr>
        <w:t xml:space="preserve"> (écrit et oral)</w:t>
      </w:r>
    </w:p>
    <w:p w14:paraId="0F51A127" w14:textId="77777777" w:rsidR="00FE1E2B" w:rsidRPr="00FE1E2B" w:rsidRDefault="000D1995" w:rsidP="00FE1E2B">
      <w:pPr>
        <w:pStyle w:val="Paragraphedeliste"/>
        <w:numPr>
          <w:ilvl w:val="0"/>
          <w:numId w:val="12"/>
        </w:num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sz w:val="24"/>
          <w:szCs w:val="24"/>
        </w:rPr>
        <w:t xml:space="preserve">Analyser et utiliser des informations à partir du dossier hospitalier du patient et du dossier médical personnalisé </w:t>
      </w:r>
    </w:p>
    <w:p w14:paraId="49A00EDD" w14:textId="77777777" w:rsidR="00FE1E2B" w:rsidRPr="00FE1E2B" w:rsidRDefault="00FE1E2B" w:rsidP="00FE1E2B">
      <w:pPr>
        <w:pStyle w:val="Paragraphedeliste"/>
        <w:numPr>
          <w:ilvl w:val="0"/>
          <w:numId w:val="12"/>
        </w:num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sz w:val="24"/>
          <w:szCs w:val="24"/>
        </w:rPr>
        <w:lastRenderedPageBreak/>
        <w:t>Qualités organisationnelles : é</w:t>
      </w:r>
      <w:r w:rsidR="000D1995" w:rsidRPr="00FE1E2B">
        <w:rPr>
          <w:rFonts w:cstheme="minorHAnsi"/>
          <w:sz w:val="24"/>
          <w:szCs w:val="24"/>
        </w:rPr>
        <w:t xml:space="preserve">laborer, adapter et optimiser le planning de travail, de rendez-vous, de visites </w:t>
      </w:r>
    </w:p>
    <w:p w14:paraId="1C6708E2" w14:textId="77777777" w:rsidR="00FE1E2B" w:rsidRPr="00FE1E2B" w:rsidRDefault="00FE1E2B" w:rsidP="00FE1E2B">
      <w:pPr>
        <w:pStyle w:val="Paragraphedeliste"/>
        <w:numPr>
          <w:ilvl w:val="0"/>
          <w:numId w:val="12"/>
        </w:num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sz w:val="24"/>
          <w:szCs w:val="24"/>
        </w:rPr>
        <w:t>Respect des échéances</w:t>
      </w:r>
    </w:p>
    <w:p w14:paraId="37CC7C5A" w14:textId="77777777" w:rsidR="00FE1E2B" w:rsidRPr="00FE1E2B" w:rsidRDefault="00FE1E2B" w:rsidP="00FE1E2B">
      <w:pPr>
        <w:pStyle w:val="Paragraphedeliste"/>
        <w:numPr>
          <w:ilvl w:val="0"/>
          <w:numId w:val="12"/>
        </w:num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sz w:val="24"/>
          <w:szCs w:val="24"/>
        </w:rPr>
        <w:t>Rigueur et dynamisme</w:t>
      </w:r>
    </w:p>
    <w:p w14:paraId="3ACB4FA7" w14:textId="77777777" w:rsidR="00FE1E2B" w:rsidRPr="00FE1E2B" w:rsidRDefault="00FE1E2B" w:rsidP="00FE1E2B">
      <w:pPr>
        <w:pStyle w:val="Paragraphedeliste"/>
        <w:numPr>
          <w:ilvl w:val="0"/>
          <w:numId w:val="12"/>
        </w:num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sz w:val="24"/>
          <w:szCs w:val="24"/>
        </w:rPr>
        <w:t>Disponibilité et facultés d’adaptation rapide</w:t>
      </w:r>
    </w:p>
    <w:p w14:paraId="24BB9409" w14:textId="77777777" w:rsidR="00FE1E2B" w:rsidRPr="00FE1E2B" w:rsidRDefault="000D1995" w:rsidP="00FE1E2B">
      <w:pPr>
        <w:pStyle w:val="Paragraphedeliste"/>
        <w:numPr>
          <w:ilvl w:val="0"/>
          <w:numId w:val="12"/>
        </w:num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sz w:val="24"/>
          <w:szCs w:val="24"/>
        </w:rPr>
        <w:t xml:space="preserve">Évaluer la pertinence/la véracité des données et/ou des informations </w:t>
      </w:r>
    </w:p>
    <w:p w14:paraId="4B2AD2FE" w14:textId="77777777" w:rsidR="00FE1E2B" w:rsidRPr="00FE1E2B" w:rsidRDefault="000D1995" w:rsidP="00FE1E2B">
      <w:pPr>
        <w:pStyle w:val="Paragraphedeliste"/>
        <w:numPr>
          <w:ilvl w:val="0"/>
          <w:numId w:val="12"/>
        </w:num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sz w:val="24"/>
          <w:szCs w:val="24"/>
        </w:rPr>
        <w:t xml:space="preserve">Identifier les informations communicables à autrui en respectant le secret professionnel </w:t>
      </w:r>
    </w:p>
    <w:p w14:paraId="44ED3D2E" w14:textId="77777777" w:rsidR="00FE1E2B" w:rsidRPr="00FE1E2B" w:rsidRDefault="000D1995" w:rsidP="00FE1E2B">
      <w:pPr>
        <w:pStyle w:val="Paragraphedeliste"/>
        <w:numPr>
          <w:ilvl w:val="0"/>
          <w:numId w:val="12"/>
        </w:num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sz w:val="24"/>
          <w:szCs w:val="24"/>
        </w:rPr>
        <w:t xml:space="preserve">Rédiger et mettre en forme des notes, documents et /ou rapports, relatifs à son domaine de compétence </w:t>
      </w:r>
    </w:p>
    <w:p w14:paraId="5C50DE8F" w14:textId="77777777" w:rsidR="00FE1E2B" w:rsidRPr="00FE1E2B" w:rsidRDefault="000D1995" w:rsidP="00FE1E2B">
      <w:pPr>
        <w:pStyle w:val="Paragraphedeliste"/>
        <w:numPr>
          <w:ilvl w:val="0"/>
          <w:numId w:val="12"/>
        </w:num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sz w:val="24"/>
          <w:szCs w:val="24"/>
        </w:rPr>
        <w:t xml:space="preserve">S'exprimer en face-à-face auprès d'une ou plusieurs personnes </w:t>
      </w:r>
    </w:p>
    <w:p w14:paraId="2576ED6A" w14:textId="77777777" w:rsidR="00FE1E2B" w:rsidRPr="00FE1E2B" w:rsidRDefault="00FE1E2B" w:rsidP="00FE1E2B">
      <w:pPr>
        <w:pStyle w:val="Paragraphedeliste"/>
        <w:numPr>
          <w:ilvl w:val="0"/>
          <w:numId w:val="12"/>
        </w:num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sz w:val="24"/>
          <w:szCs w:val="24"/>
        </w:rPr>
        <w:t>Esprit d’équipe et d’initiative, bonnes capacités relationnelles et sens de la communication, savoir t</w:t>
      </w:r>
      <w:r w:rsidR="000D1995" w:rsidRPr="00FE1E2B">
        <w:rPr>
          <w:rFonts w:cstheme="minorHAnsi"/>
          <w:sz w:val="24"/>
          <w:szCs w:val="24"/>
        </w:rPr>
        <w:t xml:space="preserve">ravailler en équipe pluridisciplinaire </w:t>
      </w:r>
    </w:p>
    <w:p w14:paraId="5E7ED0B3" w14:textId="77777777" w:rsidR="000D1995" w:rsidRPr="00FE1E2B" w:rsidRDefault="000D1995" w:rsidP="00FE1E2B">
      <w:pPr>
        <w:pStyle w:val="Paragraphedeliste"/>
        <w:numPr>
          <w:ilvl w:val="0"/>
          <w:numId w:val="12"/>
        </w:num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E1E2B">
        <w:rPr>
          <w:rFonts w:cstheme="minorHAnsi"/>
          <w:sz w:val="24"/>
          <w:szCs w:val="24"/>
        </w:rPr>
        <w:t>Utiliser les logiciels métier</w:t>
      </w:r>
    </w:p>
    <w:p w14:paraId="42195106" w14:textId="77777777" w:rsidR="00FE1E2B" w:rsidRPr="00FE1E2B" w:rsidRDefault="00FE1E2B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60461F88" w14:textId="77777777" w:rsidR="000D1995" w:rsidRPr="00FE1E2B" w:rsidRDefault="000D1995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7D3481C3" w14:textId="77777777" w:rsidR="00CE5F45" w:rsidRPr="00FE1E2B" w:rsidRDefault="00CE5F45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b/>
          <w:color w:val="002060"/>
          <w:sz w:val="24"/>
          <w:szCs w:val="24"/>
          <w:u w:val="single"/>
        </w:rPr>
      </w:pPr>
      <w:r w:rsidRPr="00FE1E2B">
        <w:rPr>
          <w:rFonts w:cstheme="minorHAnsi"/>
          <w:b/>
          <w:color w:val="002060"/>
          <w:sz w:val="24"/>
          <w:szCs w:val="24"/>
          <w:u w:val="single"/>
        </w:rPr>
        <w:t xml:space="preserve">Personnes à contacter </w:t>
      </w:r>
    </w:p>
    <w:p w14:paraId="6263227A" w14:textId="77777777" w:rsidR="005F6501" w:rsidRDefault="005F6501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tbl>
      <w:tblPr>
        <w:tblStyle w:val="Grilledutableau"/>
        <w:tblW w:w="9183" w:type="dxa"/>
        <w:tblLook w:val="04A0" w:firstRow="1" w:lastRow="0" w:firstColumn="1" w:lastColumn="0" w:noHBand="0" w:noVBand="1"/>
      </w:tblPr>
      <w:tblGrid>
        <w:gridCol w:w="3061"/>
        <w:gridCol w:w="3061"/>
        <w:gridCol w:w="3061"/>
      </w:tblGrid>
      <w:tr w:rsidR="009C79F9" w14:paraId="6F8FB222" w14:textId="77777777" w:rsidTr="009C79F9">
        <w:tc>
          <w:tcPr>
            <w:tcW w:w="3061" w:type="dxa"/>
          </w:tcPr>
          <w:p w14:paraId="102EA047" w14:textId="77777777" w:rsidR="009C79F9" w:rsidRPr="009C79F9" w:rsidRDefault="009C79F9" w:rsidP="009C79F9">
            <w:pPr>
              <w:tabs>
                <w:tab w:val="left" w:pos="2576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C79F9">
              <w:rPr>
                <w:rFonts w:cstheme="minorHAnsi"/>
                <w:sz w:val="24"/>
                <w:szCs w:val="24"/>
              </w:rPr>
              <w:t>Maëlys CLINCHAMPS</w:t>
            </w:r>
            <w:bookmarkStart w:id="0" w:name="_GoBack"/>
            <w:bookmarkEnd w:id="0"/>
          </w:p>
        </w:tc>
        <w:tc>
          <w:tcPr>
            <w:tcW w:w="3061" w:type="dxa"/>
          </w:tcPr>
          <w:p w14:paraId="67C7843B" w14:textId="77777777" w:rsidR="009C79F9" w:rsidRPr="009C79F9" w:rsidRDefault="009C79F9" w:rsidP="009C79F9">
            <w:pPr>
              <w:tabs>
                <w:tab w:val="left" w:pos="2576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C79F9">
              <w:rPr>
                <w:rFonts w:cstheme="minorHAnsi"/>
                <w:sz w:val="24"/>
                <w:szCs w:val="24"/>
              </w:rPr>
              <w:t>Martine DUCLOS</w:t>
            </w:r>
          </w:p>
        </w:tc>
        <w:tc>
          <w:tcPr>
            <w:tcW w:w="3061" w:type="dxa"/>
          </w:tcPr>
          <w:p w14:paraId="6C28AD5D" w14:textId="77777777" w:rsidR="009C79F9" w:rsidRPr="009C79F9" w:rsidRDefault="009C79F9" w:rsidP="009C79F9">
            <w:pPr>
              <w:tabs>
                <w:tab w:val="left" w:pos="2576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C79F9">
              <w:rPr>
                <w:rFonts w:cstheme="minorHAnsi"/>
                <w:sz w:val="24"/>
                <w:szCs w:val="24"/>
              </w:rPr>
              <w:t>Frédéric DUTHEIL</w:t>
            </w:r>
          </w:p>
        </w:tc>
      </w:tr>
      <w:tr w:rsidR="009C79F9" w14:paraId="3AC83212" w14:textId="77777777" w:rsidTr="009C79F9">
        <w:tc>
          <w:tcPr>
            <w:tcW w:w="3061" w:type="dxa"/>
          </w:tcPr>
          <w:p w14:paraId="76B1AB2C" w14:textId="77777777" w:rsidR="009C79F9" w:rsidRDefault="009C79F9" w:rsidP="009C79F9">
            <w:pPr>
              <w:tabs>
                <w:tab w:val="left" w:pos="2576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C79F9">
              <w:rPr>
                <w:rFonts w:cstheme="minorHAnsi"/>
                <w:sz w:val="24"/>
                <w:szCs w:val="24"/>
              </w:rPr>
              <w:t>ARC</w:t>
            </w:r>
          </w:p>
          <w:p w14:paraId="1900BBAF" w14:textId="77777777" w:rsidR="009C79F9" w:rsidRPr="009C79F9" w:rsidRDefault="009C79F9" w:rsidP="009C79F9">
            <w:pPr>
              <w:tabs>
                <w:tab w:val="left" w:pos="2576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C79F9">
              <w:rPr>
                <w:rFonts w:cstheme="minorHAnsi"/>
                <w:sz w:val="24"/>
                <w:szCs w:val="24"/>
              </w:rPr>
              <w:t>Santé Travail Environnement</w:t>
            </w:r>
          </w:p>
        </w:tc>
        <w:tc>
          <w:tcPr>
            <w:tcW w:w="3061" w:type="dxa"/>
          </w:tcPr>
          <w:p w14:paraId="4C2CF66D" w14:textId="77777777" w:rsidR="009C79F9" w:rsidRDefault="009C79F9" w:rsidP="009C79F9">
            <w:pPr>
              <w:tabs>
                <w:tab w:val="left" w:pos="2576"/>
              </w:tabs>
              <w:jc w:val="center"/>
              <w:rPr>
                <w:sz w:val="24"/>
                <w:szCs w:val="24"/>
              </w:rPr>
            </w:pPr>
            <w:r w:rsidRPr="009C79F9">
              <w:rPr>
                <w:rFonts w:cstheme="minorHAnsi"/>
                <w:sz w:val="24"/>
                <w:szCs w:val="24"/>
              </w:rPr>
              <w:t>P</w:t>
            </w:r>
            <w:r w:rsidRPr="009C79F9">
              <w:rPr>
                <w:sz w:val="24"/>
                <w:szCs w:val="24"/>
              </w:rPr>
              <w:t>U-PH</w:t>
            </w:r>
          </w:p>
          <w:p w14:paraId="73F682DE" w14:textId="77777777" w:rsidR="009C79F9" w:rsidRPr="009C79F9" w:rsidRDefault="009C79F9" w:rsidP="009C79F9">
            <w:pPr>
              <w:tabs>
                <w:tab w:val="left" w:pos="2576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C79F9">
              <w:rPr>
                <w:sz w:val="24"/>
                <w:szCs w:val="24"/>
              </w:rPr>
              <w:t>Médecine du Sport</w:t>
            </w:r>
          </w:p>
        </w:tc>
        <w:tc>
          <w:tcPr>
            <w:tcW w:w="3061" w:type="dxa"/>
          </w:tcPr>
          <w:p w14:paraId="53078598" w14:textId="77777777" w:rsidR="009C79F9" w:rsidRDefault="009C79F9" w:rsidP="009C79F9">
            <w:pPr>
              <w:tabs>
                <w:tab w:val="left" w:pos="2576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C79F9">
              <w:rPr>
                <w:rFonts w:cstheme="minorHAnsi"/>
                <w:sz w:val="24"/>
                <w:szCs w:val="24"/>
              </w:rPr>
              <w:t>PU-PH</w:t>
            </w:r>
          </w:p>
          <w:p w14:paraId="629CF74D" w14:textId="77777777" w:rsidR="009C79F9" w:rsidRPr="009C79F9" w:rsidRDefault="009C79F9" w:rsidP="009C79F9">
            <w:pPr>
              <w:tabs>
                <w:tab w:val="left" w:pos="2576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C79F9">
              <w:rPr>
                <w:rFonts w:cstheme="minorHAnsi"/>
                <w:sz w:val="24"/>
                <w:szCs w:val="24"/>
              </w:rPr>
              <w:t>Santé Travail Environnement</w:t>
            </w:r>
          </w:p>
        </w:tc>
      </w:tr>
      <w:tr w:rsidR="009C79F9" w14:paraId="0B935C6C" w14:textId="77777777" w:rsidTr="009C79F9">
        <w:tc>
          <w:tcPr>
            <w:tcW w:w="3061" w:type="dxa"/>
          </w:tcPr>
          <w:p w14:paraId="2D35A200" w14:textId="77777777" w:rsidR="009C79F9" w:rsidRPr="009C79F9" w:rsidRDefault="00DE5E5A" w:rsidP="009C79F9">
            <w:pPr>
              <w:tabs>
                <w:tab w:val="left" w:pos="2576"/>
              </w:tabs>
              <w:jc w:val="center"/>
              <w:rPr>
                <w:rFonts w:cstheme="minorHAnsi"/>
                <w:sz w:val="24"/>
                <w:szCs w:val="24"/>
              </w:rPr>
            </w:pPr>
            <w:hyperlink r:id="rId6" w:history="1">
              <w:r w:rsidR="009C79F9" w:rsidRPr="009C79F9">
                <w:rPr>
                  <w:rStyle w:val="Lienhypertexte"/>
                  <w:rFonts w:cstheme="minorHAnsi"/>
                  <w:sz w:val="24"/>
                  <w:szCs w:val="24"/>
                </w:rPr>
                <w:t>mclinchamps@chu-clermontferrand.fr</w:t>
              </w:r>
            </w:hyperlink>
          </w:p>
        </w:tc>
        <w:tc>
          <w:tcPr>
            <w:tcW w:w="3061" w:type="dxa"/>
          </w:tcPr>
          <w:p w14:paraId="7D949C15" w14:textId="77777777" w:rsidR="009C79F9" w:rsidRPr="009C79F9" w:rsidRDefault="00DE5E5A" w:rsidP="009C79F9">
            <w:pPr>
              <w:tabs>
                <w:tab w:val="left" w:pos="2576"/>
              </w:tabs>
              <w:jc w:val="center"/>
              <w:rPr>
                <w:rFonts w:cstheme="minorHAnsi"/>
                <w:sz w:val="24"/>
                <w:szCs w:val="24"/>
              </w:rPr>
            </w:pPr>
            <w:hyperlink r:id="rId7" w:history="1">
              <w:r w:rsidR="009C79F9" w:rsidRPr="009C79F9">
                <w:rPr>
                  <w:rStyle w:val="Lienhypertexte"/>
                  <w:rFonts w:cstheme="minorHAnsi"/>
                  <w:sz w:val="24"/>
                  <w:szCs w:val="24"/>
                </w:rPr>
                <w:t>md</w:t>
              </w:r>
              <w:r w:rsidR="009C79F9" w:rsidRPr="009C79F9">
                <w:rPr>
                  <w:rStyle w:val="Lienhypertexte"/>
                  <w:sz w:val="24"/>
                  <w:szCs w:val="24"/>
                </w:rPr>
                <w:t>uclos</w:t>
              </w:r>
              <w:r w:rsidR="009C79F9" w:rsidRPr="009C79F9">
                <w:rPr>
                  <w:rStyle w:val="Lienhypertexte"/>
                  <w:rFonts w:cstheme="minorHAnsi"/>
                  <w:sz w:val="24"/>
                  <w:szCs w:val="24"/>
                </w:rPr>
                <w:t>@chu-clermontferrand.fr</w:t>
              </w:r>
            </w:hyperlink>
          </w:p>
        </w:tc>
        <w:tc>
          <w:tcPr>
            <w:tcW w:w="3061" w:type="dxa"/>
          </w:tcPr>
          <w:p w14:paraId="4934D9C6" w14:textId="77777777" w:rsidR="009C79F9" w:rsidRPr="009C79F9" w:rsidRDefault="00DE5E5A" w:rsidP="009C79F9">
            <w:pPr>
              <w:tabs>
                <w:tab w:val="left" w:pos="2576"/>
              </w:tabs>
              <w:jc w:val="center"/>
              <w:rPr>
                <w:rFonts w:cstheme="minorHAnsi"/>
                <w:sz w:val="24"/>
                <w:szCs w:val="24"/>
              </w:rPr>
            </w:pPr>
            <w:hyperlink r:id="rId8" w:history="1">
              <w:r w:rsidR="009C79F9" w:rsidRPr="009C79F9">
                <w:rPr>
                  <w:rStyle w:val="Lienhypertexte"/>
                  <w:rFonts w:cstheme="minorHAnsi"/>
                  <w:sz w:val="24"/>
                  <w:szCs w:val="24"/>
                </w:rPr>
                <w:t>fd</w:t>
              </w:r>
              <w:r w:rsidR="009C79F9" w:rsidRPr="009C79F9">
                <w:rPr>
                  <w:rStyle w:val="Lienhypertexte"/>
                  <w:sz w:val="24"/>
                  <w:szCs w:val="24"/>
                </w:rPr>
                <w:t>utheil</w:t>
              </w:r>
              <w:r w:rsidR="009C79F9" w:rsidRPr="009C79F9">
                <w:rPr>
                  <w:rStyle w:val="Lienhypertexte"/>
                  <w:rFonts w:cstheme="minorHAnsi"/>
                  <w:sz w:val="24"/>
                  <w:szCs w:val="24"/>
                </w:rPr>
                <w:t>@chu-clermontferrand.fr</w:t>
              </w:r>
            </w:hyperlink>
          </w:p>
        </w:tc>
      </w:tr>
      <w:tr w:rsidR="009C79F9" w14:paraId="22192EA6" w14:textId="77777777" w:rsidTr="009C79F9">
        <w:tc>
          <w:tcPr>
            <w:tcW w:w="3061" w:type="dxa"/>
          </w:tcPr>
          <w:p w14:paraId="2F4D4665" w14:textId="77777777" w:rsidR="009C79F9" w:rsidRPr="009C79F9" w:rsidRDefault="009C79F9" w:rsidP="009C79F9">
            <w:pPr>
              <w:tabs>
                <w:tab w:val="left" w:pos="2576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C79F9">
              <w:rPr>
                <w:rFonts w:cstheme="minorHAnsi"/>
                <w:sz w:val="24"/>
                <w:szCs w:val="24"/>
              </w:rPr>
              <w:t>04 73 754 842</w:t>
            </w:r>
          </w:p>
        </w:tc>
        <w:tc>
          <w:tcPr>
            <w:tcW w:w="3061" w:type="dxa"/>
          </w:tcPr>
          <w:p w14:paraId="42925C25" w14:textId="77777777" w:rsidR="009C79F9" w:rsidRPr="009C79F9" w:rsidRDefault="009C79F9" w:rsidP="009C79F9">
            <w:pPr>
              <w:tabs>
                <w:tab w:val="left" w:pos="2576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C79F9">
              <w:rPr>
                <w:rFonts w:cstheme="minorHAnsi"/>
                <w:sz w:val="24"/>
                <w:szCs w:val="24"/>
              </w:rPr>
              <w:t>06 99 42 42 32</w:t>
            </w:r>
          </w:p>
        </w:tc>
        <w:tc>
          <w:tcPr>
            <w:tcW w:w="3061" w:type="dxa"/>
          </w:tcPr>
          <w:p w14:paraId="03E5CDEA" w14:textId="77777777" w:rsidR="009C79F9" w:rsidRPr="009C79F9" w:rsidRDefault="009C79F9" w:rsidP="009C79F9">
            <w:pPr>
              <w:tabs>
                <w:tab w:val="left" w:pos="2576"/>
              </w:tabs>
              <w:jc w:val="center"/>
              <w:rPr>
                <w:rFonts w:cstheme="minorHAnsi"/>
                <w:sz w:val="24"/>
                <w:szCs w:val="24"/>
              </w:rPr>
            </w:pPr>
            <w:r w:rsidRPr="009C79F9">
              <w:rPr>
                <w:rFonts w:cstheme="minorHAnsi"/>
                <w:sz w:val="24"/>
                <w:szCs w:val="24"/>
              </w:rPr>
              <w:t>06 88 22 48 48</w:t>
            </w:r>
          </w:p>
        </w:tc>
      </w:tr>
    </w:tbl>
    <w:p w14:paraId="3B1F6953" w14:textId="77777777" w:rsidR="009C79F9" w:rsidRDefault="009C79F9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3F1878E2" w14:textId="77777777" w:rsidR="009C79F9" w:rsidRDefault="009C79F9" w:rsidP="00FE1E2B">
      <w:pPr>
        <w:tabs>
          <w:tab w:val="left" w:pos="2576"/>
        </w:tabs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28E246E0" w14:textId="77777777" w:rsidR="009C79F9" w:rsidRDefault="009C79F9" w:rsidP="00FE1E2B">
      <w:pPr>
        <w:rPr>
          <w:rFonts w:cstheme="minorHAnsi"/>
          <w:sz w:val="24"/>
          <w:szCs w:val="24"/>
        </w:rPr>
      </w:pPr>
    </w:p>
    <w:p w14:paraId="0BC5D1E0" w14:textId="77777777" w:rsidR="009C79F9" w:rsidRDefault="009C79F9" w:rsidP="00FE1E2B">
      <w:pPr>
        <w:rPr>
          <w:rFonts w:cstheme="minorHAnsi"/>
          <w:sz w:val="24"/>
          <w:szCs w:val="24"/>
        </w:rPr>
      </w:pPr>
    </w:p>
    <w:p w14:paraId="3F113154" w14:textId="77777777" w:rsidR="009C79F9" w:rsidRDefault="009C79F9" w:rsidP="00FE1E2B">
      <w:pPr>
        <w:rPr>
          <w:rFonts w:cstheme="minorHAnsi"/>
          <w:sz w:val="24"/>
          <w:szCs w:val="24"/>
        </w:rPr>
      </w:pPr>
    </w:p>
    <w:p w14:paraId="119E2AC7" w14:textId="77777777" w:rsidR="009C79F9" w:rsidRDefault="009C79F9" w:rsidP="00FE1E2B">
      <w:pPr>
        <w:rPr>
          <w:rFonts w:cstheme="minorHAnsi"/>
          <w:sz w:val="24"/>
          <w:szCs w:val="24"/>
        </w:rPr>
      </w:pPr>
    </w:p>
    <w:p w14:paraId="7BDBBDCD" w14:textId="77777777" w:rsidR="009C79F9" w:rsidRDefault="009C79F9" w:rsidP="00FE1E2B">
      <w:pPr>
        <w:rPr>
          <w:rFonts w:cstheme="minorHAnsi"/>
          <w:sz w:val="24"/>
          <w:szCs w:val="24"/>
        </w:rPr>
      </w:pPr>
    </w:p>
    <w:p w14:paraId="380D5370" w14:textId="77777777" w:rsidR="009C79F9" w:rsidRDefault="009C79F9" w:rsidP="00FE1E2B">
      <w:pPr>
        <w:rPr>
          <w:rFonts w:cstheme="minorHAnsi"/>
          <w:sz w:val="24"/>
          <w:szCs w:val="24"/>
        </w:rPr>
      </w:pPr>
    </w:p>
    <w:p w14:paraId="7246D42A" w14:textId="77777777" w:rsidR="009C79F9" w:rsidRDefault="009C79F9" w:rsidP="00FE1E2B">
      <w:pPr>
        <w:rPr>
          <w:rFonts w:cstheme="minorHAnsi"/>
          <w:sz w:val="24"/>
          <w:szCs w:val="24"/>
        </w:rPr>
      </w:pPr>
    </w:p>
    <w:p w14:paraId="22463F5A" w14:textId="77777777" w:rsidR="009C79F9" w:rsidRDefault="009C79F9" w:rsidP="00FE1E2B">
      <w:pPr>
        <w:rPr>
          <w:rFonts w:cstheme="minorHAnsi"/>
          <w:sz w:val="24"/>
          <w:szCs w:val="24"/>
        </w:rPr>
      </w:pPr>
    </w:p>
    <w:p w14:paraId="7BF92F57" w14:textId="77777777" w:rsidR="009C79F9" w:rsidRDefault="009C79F9" w:rsidP="00FE1E2B">
      <w:pPr>
        <w:rPr>
          <w:rFonts w:cstheme="minorHAnsi"/>
          <w:sz w:val="24"/>
          <w:szCs w:val="24"/>
        </w:rPr>
      </w:pPr>
    </w:p>
    <w:p w14:paraId="0E648772" w14:textId="77777777" w:rsidR="009C79F9" w:rsidRDefault="009C79F9" w:rsidP="00FE1E2B">
      <w:pPr>
        <w:rPr>
          <w:rFonts w:cstheme="minorHAnsi"/>
          <w:sz w:val="24"/>
          <w:szCs w:val="24"/>
        </w:rPr>
      </w:pPr>
    </w:p>
    <w:p w14:paraId="41ACD025" w14:textId="77777777" w:rsidR="009C79F9" w:rsidRDefault="009C79F9" w:rsidP="00FE1E2B">
      <w:pPr>
        <w:rPr>
          <w:rFonts w:cstheme="minorHAnsi"/>
          <w:sz w:val="24"/>
          <w:szCs w:val="24"/>
        </w:rPr>
      </w:pPr>
    </w:p>
    <w:p w14:paraId="1DB9E9F8" w14:textId="77777777" w:rsidR="00FE1E2B" w:rsidRDefault="00FE1E2B" w:rsidP="00FE1E2B">
      <w:pPr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C2DB18" wp14:editId="3A5C1916">
                <wp:simplePos x="0" y="0"/>
                <wp:positionH relativeFrom="margin">
                  <wp:align>right</wp:align>
                </wp:positionH>
                <wp:positionV relativeFrom="paragraph">
                  <wp:posOffset>235888</wp:posOffset>
                </wp:positionV>
                <wp:extent cx="5746459" cy="453005"/>
                <wp:effectExtent l="0" t="0" r="26035" b="2349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459" cy="45300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9F37B2D" id="Rectangle 5" o:spid="_x0000_s1026" style="position:absolute;margin-left:401.3pt;margin-top:18.55pt;width:452.5pt;height:35.6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" filled="f" strokecolor="black [3213]" strokeweight="1pt">
                <w10:wrap anchorx="margin"/>
              </v:rect>
            </w:pict>
          </mc:Fallback>
        </mc:AlternateContent>
      </w:r>
    </w:p>
    <w:p w14:paraId="0051905C" w14:textId="77777777" w:rsidR="00FE1E2B" w:rsidRPr="00FE1E2B" w:rsidRDefault="00FE1E2B" w:rsidP="00FE1E2B">
      <w:pPr>
        <w:tabs>
          <w:tab w:val="left" w:pos="2999"/>
        </w:tabs>
        <w:jc w:val="center"/>
        <w:rPr>
          <w:rFonts w:cstheme="minorHAnsi"/>
          <w:i/>
          <w:sz w:val="20"/>
          <w:szCs w:val="24"/>
        </w:rPr>
      </w:pPr>
      <w:r w:rsidRPr="00FE1E2B">
        <w:rPr>
          <w:rFonts w:cstheme="minorHAnsi"/>
          <w:b/>
          <w:i/>
          <w:sz w:val="20"/>
          <w:szCs w:val="24"/>
        </w:rPr>
        <w:t>Le profil de poste peut être réajusté en fonction</w:t>
      </w:r>
      <w:r w:rsidRPr="00FE1E2B">
        <w:rPr>
          <w:rFonts w:cstheme="minorHAnsi"/>
          <w:i/>
          <w:sz w:val="20"/>
          <w:szCs w:val="24"/>
        </w:rPr>
        <w:t> : des évolutions réglementaires et organisationnelles, des réajustements des projets de recherches et des contraintes environnementales</w:t>
      </w:r>
    </w:p>
    <w:sectPr w:rsidR="00FE1E2B" w:rsidRPr="00FE1E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07954"/>
    <w:multiLevelType w:val="hybridMultilevel"/>
    <w:tmpl w:val="B64E52FC"/>
    <w:lvl w:ilvl="0" w:tplc="141CF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941D73"/>
    <w:multiLevelType w:val="hybridMultilevel"/>
    <w:tmpl w:val="13EA678C"/>
    <w:lvl w:ilvl="0" w:tplc="9B28C92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2A4A2C"/>
    <w:multiLevelType w:val="hybridMultilevel"/>
    <w:tmpl w:val="88C8C010"/>
    <w:lvl w:ilvl="0" w:tplc="9B28C92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83E4C"/>
    <w:multiLevelType w:val="hybridMultilevel"/>
    <w:tmpl w:val="4A54D7E2"/>
    <w:lvl w:ilvl="0" w:tplc="9B28C92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239CE"/>
    <w:multiLevelType w:val="hybridMultilevel"/>
    <w:tmpl w:val="971EC4EC"/>
    <w:lvl w:ilvl="0" w:tplc="141CF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8444AB"/>
    <w:multiLevelType w:val="hybridMultilevel"/>
    <w:tmpl w:val="12966308"/>
    <w:lvl w:ilvl="0" w:tplc="141CF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841CF7"/>
    <w:multiLevelType w:val="hybridMultilevel"/>
    <w:tmpl w:val="D6FABA68"/>
    <w:lvl w:ilvl="0" w:tplc="9B28C92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68604A"/>
    <w:multiLevelType w:val="hybridMultilevel"/>
    <w:tmpl w:val="82A805A2"/>
    <w:lvl w:ilvl="0" w:tplc="9B28C92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4D27A3"/>
    <w:multiLevelType w:val="hybridMultilevel"/>
    <w:tmpl w:val="B58C6E12"/>
    <w:lvl w:ilvl="0" w:tplc="9B28C92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D5007"/>
    <w:multiLevelType w:val="hybridMultilevel"/>
    <w:tmpl w:val="DA1AB652"/>
    <w:lvl w:ilvl="0" w:tplc="9B28C926">
      <w:start w:val="5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B41188B"/>
    <w:multiLevelType w:val="hybridMultilevel"/>
    <w:tmpl w:val="818ECBB4"/>
    <w:lvl w:ilvl="0" w:tplc="141CF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E13468"/>
    <w:multiLevelType w:val="hybridMultilevel"/>
    <w:tmpl w:val="56B60334"/>
    <w:lvl w:ilvl="0" w:tplc="9B28C92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8F45B2"/>
    <w:multiLevelType w:val="hybridMultilevel"/>
    <w:tmpl w:val="0B1A3258"/>
    <w:lvl w:ilvl="0" w:tplc="9B28C926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7B23B5"/>
    <w:multiLevelType w:val="hybridMultilevel"/>
    <w:tmpl w:val="546E7B9E"/>
    <w:lvl w:ilvl="0" w:tplc="141CFC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13"/>
  </w:num>
  <w:num w:numId="5">
    <w:abstractNumId w:val="11"/>
  </w:num>
  <w:num w:numId="6">
    <w:abstractNumId w:val="9"/>
  </w:num>
  <w:num w:numId="7">
    <w:abstractNumId w:val="2"/>
  </w:num>
  <w:num w:numId="8">
    <w:abstractNumId w:val="4"/>
  </w:num>
  <w:num w:numId="9">
    <w:abstractNumId w:val="1"/>
  </w:num>
  <w:num w:numId="10">
    <w:abstractNumId w:val="7"/>
  </w:num>
  <w:num w:numId="11">
    <w:abstractNumId w:val="6"/>
  </w:num>
  <w:num w:numId="12">
    <w:abstractNumId w:val="3"/>
  </w:num>
  <w:num w:numId="13">
    <w:abstractNumId w:val="8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5F45"/>
    <w:rsid w:val="00094EC0"/>
    <w:rsid w:val="000D1995"/>
    <w:rsid w:val="001344FD"/>
    <w:rsid w:val="0017253C"/>
    <w:rsid w:val="00215097"/>
    <w:rsid w:val="00343F08"/>
    <w:rsid w:val="0034629F"/>
    <w:rsid w:val="00537C62"/>
    <w:rsid w:val="005C08C1"/>
    <w:rsid w:val="005F6501"/>
    <w:rsid w:val="007926A6"/>
    <w:rsid w:val="008458AF"/>
    <w:rsid w:val="00880233"/>
    <w:rsid w:val="009C79F9"/>
    <w:rsid w:val="009D027B"/>
    <w:rsid w:val="00A208DE"/>
    <w:rsid w:val="00A71FD7"/>
    <w:rsid w:val="00A82C73"/>
    <w:rsid w:val="00B15490"/>
    <w:rsid w:val="00CE5F45"/>
    <w:rsid w:val="00D25EAC"/>
    <w:rsid w:val="00DE5E5A"/>
    <w:rsid w:val="00E739B3"/>
    <w:rsid w:val="00FE1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73AD2"/>
  <w15:chartTrackingRefBased/>
  <w15:docId w15:val="{CCE3DCF9-1D01-4770-8F97-642A379EB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E1E2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FE1E2B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FE1E2B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9C79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29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4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dutheil@chu-clermontferrand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duclos@chu-clermontferrand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clinchamps@chu-clermontferrand.fr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831</Words>
  <Characters>4572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Universite Clermont Auvergne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Maëlys Clinchamps</dc:creator>
  <cp:keywords/>
  <dc:description/>
  <cp:lastModifiedBy>Roks Marion</cp:lastModifiedBy>
  <cp:revision>2</cp:revision>
  <dcterms:created xsi:type="dcterms:W3CDTF">2025-11-17T09:15:00Z</dcterms:created>
  <dcterms:modified xsi:type="dcterms:W3CDTF">2025-11-17T09:15:00Z</dcterms:modified>
</cp:coreProperties>
</file>